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D33" w:rsidRPr="00F72D33" w:rsidRDefault="00F72D33" w:rsidP="000837D5">
      <w:pPr>
        <w:shd w:val="clear" w:color="auto" w:fill="FFFFFF"/>
        <w:tabs>
          <w:tab w:val="left" w:pos="868"/>
        </w:tabs>
        <w:ind w:firstLine="397"/>
        <w:jc w:val="center"/>
        <w:rPr>
          <w:rFonts w:eastAsia="Times New Roman"/>
          <w:b/>
          <w:bCs/>
          <w:color w:val="2B2B2B"/>
          <w:szCs w:val="28"/>
          <w:lang w:eastAsia="ru-RU"/>
        </w:rPr>
      </w:pPr>
      <w:r w:rsidRPr="00F72D33">
        <w:rPr>
          <w:rFonts w:eastAsia="Times New Roman"/>
          <w:b/>
          <w:bCs/>
          <w:color w:val="2B2B2B"/>
          <w:szCs w:val="28"/>
          <w:lang w:eastAsia="ru-RU"/>
        </w:rPr>
        <w:t>Сравнительная таблица</w:t>
      </w:r>
    </w:p>
    <w:p w:rsidR="00F72D33" w:rsidRDefault="00F72D33" w:rsidP="000837D5">
      <w:pPr>
        <w:shd w:val="clear" w:color="auto" w:fill="FFFFFF"/>
        <w:tabs>
          <w:tab w:val="left" w:pos="868"/>
        </w:tabs>
        <w:ind w:firstLine="397"/>
        <w:jc w:val="center"/>
        <w:rPr>
          <w:rFonts w:eastAsia="Times New Roman"/>
          <w:bCs/>
          <w:szCs w:val="28"/>
          <w:lang w:eastAsia="ru-RU"/>
        </w:rPr>
      </w:pPr>
      <w:r w:rsidRPr="00F72D33">
        <w:rPr>
          <w:rFonts w:eastAsia="Times New Roman"/>
          <w:bCs/>
          <w:szCs w:val="28"/>
          <w:lang w:eastAsia="ru-RU"/>
        </w:rPr>
        <w:t xml:space="preserve">к проекту Закона Кыргызской Республики «О внесении изменений </w:t>
      </w:r>
    </w:p>
    <w:p w:rsidR="00484A62" w:rsidRPr="00F72D33" w:rsidRDefault="00F72D33" w:rsidP="000837D5">
      <w:pPr>
        <w:shd w:val="clear" w:color="auto" w:fill="FFFFFF"/>
        <w:tabs>
          <w:tab w:val="left" w:pos="868"/>
        </w:tabs>
        <w:ind w:firstLine="397"/>
        <w:jc w:val="center"/>
        <w:rPr>
          <w:rFonts w:eastAsia="Times New Roman"/>
          <w:bCs/>
          <w:spacing w:val="5"/>
          <w:szCs w:val="28"/>
          <w:lang w:val="ky-KG" w:eastAsia="ru-RU"/>
        </w:rPr>
      </w:pPr>
      <w:r w:rsidRPr="00F72D33">
        <w:rPr>
          <w:rFonts w:eastAsia="Times New Roman"/>
          <w:bCs/>
          <w:szCs w:val="28"/>
          <w:lang w:eastAsia="ru-RU"/>
        </w:rPr>
        <w:t xml:space="preserve">в </w:t>
      </w:r>
      <w:r w:rsidR="000504F3" w:rsidRPr="00F72D33">
        <w:rPr>
          <w:rFonts w:eastAsia="Times New Roman"/>
          <w:bCs/>
          <w:szCs w:val="28"/>
          <w:lang w:eastAsia="ru-RU"/>
        </w:rPr>
        <w:t>Закон К</w:t>
      </w:r>
      <w:r w:rsidRPr="00F72D33">
        <w:rPr>
          <w:rFonts w:eastAsia="Times New Roman"/>
          <w:bCs/>
          <w:szCs w:val="28"/>
          <w:lang w:eastAsia="ru-RU"/>
        </w:rPr>
        <w:t xml:space="preserve">ыргызской </w:t>
      </w:r>
      <w:r w:rsidR="000504F3" w:rsidRPr="00F72D33">
        <w:rPr>
          <w:rFonts w:eastAsia="Times New Roman"/>
          <w:bCs/>
          <w:szCs w:val="28"/>
          <w:lang w:eastAsia="ru-RU"/>
        </w:rPr>
        <w:t>Р</w:t>
      </w:r>
      <w:r w:rsidRPr="00F72D33">
        <w:rPr>
          <w:rFonts w:eastAsia="Times New Roman"/>
          <w:bCs/>
          <w:szCs w:val="28"/>
          <w:lang w:eastAsia="ru-RU"/>
        </w:rPr>
        <w:t xml:space="preserve">еспублики  </w:t>
      </w:r>
      <w:r>
        <w:rPr>
          <w:rFonts w:eastAsia="Times New Roman"/>
          <w:bCs/>
          <w:szCs w:val="28"/>
          <w:lang w:eastAsia="ru-RU"/>
        </w:rPr>
        <w:t>«О</w:t>
      </w:r>
      <w:r w:rsidR="00E36967">
        <w:rPr>
          <w:rFonts w:eastAsia="Times New Roman"/>
          <w:bCs/>
          <w:szCs w:val="28"/>
          <w:lang w:eastAsia="ru-RU"/>
        </w:rPr>
        <w:t xml:space="preserve"> </w:t>
      </w:r>
      <w:r w:rsidR="000504F3" w:rsidRPr="00F72D33">
        <w:rPr>
          <w:rFonts w:eastAsia="Times New Roman"/>
          <w:bCs/>
          <w:spacing w:val="5"/>
          <w:szCs w:val="28"/>
          <w:lang w:eastAsia="ru-RU"/>
        </w:rPr>
        <w:t>Национальной академии наук Кыргызской Республики»</w:t>
      </w:r>
    </w:p>
    <w:p w:rsidR="000504F3" w:rsidRPr="000504F3" w:rsidRDefault="000504F3" w:rsidP="00484A62">
      <w:pPr>
        <w:shd w:val="clear" w:color="auto" w:fill="FFFFFF"/>
        <w:ind w:firstLine="397"/>
        <w:jc w:val="center"/>
        <w:rPr>
          <w:rFonts w:eastAsia="Times New Roman"/>
          <w:color w:val="2B2B2B"/>
          <w:sz w:val="24"/>
          <w:szCs w:val="24"/>
          <w:lang w:eastAsia="ru-RU"/>
        </w:rPr>
      </w:pPr>
      <w:r>
        <w:rPr>
          <w:rFonts w:eastAsia="Times New Roman"/>
          <w:color w:val="2B2B2B"/>
          <w:sz w:val="24"/>
          <w:szCs w:val="24"/>
          <w:lang w:eastAsia="ru-RU"/>
        </w:rPr>
        <w:t>(</w:t>
      </w:r>
      <w:r w:rsidRPr="000504F3">
        <w:rPr>
          <w:rFonts w:eastAsia="Times New Roman"/>
          <w:color w:val="2B2B2B"/>
          <w:sz w:val="24"/>
          <w:szCs w:val="24"/>
          <w:lang w:eastAsia="ru-RU"/>
        </w:rPr>
        <w:t>25 июля 2002 года № 132</w:t>
      </w:r>
      <w:r>
        <w:rPr>
          <w:rFonts w:eastAsia="Times New Roman"/>
          <w:color w:val="2B2B2B"/>
          <w:sz w:val="24"/>
          <w:szCs w:val="24"/>
          <w:lang w:eastAsia="ru-RU"/>
        </w:rPr>
        <w:t>)</w:t>
      </w:r>
    </w:p>
    <w:p w:rsidR="000504F3" w:rsidRDefault="000504F3" w:rsidP="000504F3">
      <w:pPr>
        <w:shd w:val="clear" w:color="auto" w:fill="FFFFFF"/>
        <w:ind w:firstLine="397"/>
        <w:jc w:val="center"/>
        <w:rPr>
          <w:rFonts w:eastAsia="Times New Roman"/>
          <w:i/>
          <w:iCs/>
          <w:color w:val="2B2B2B"/>
          <w:sz w:val="24"/>
          <w:szCs w:val="24"/>
          <w:lang w:eastAsia="ru-RU"/>
        </w:rPr>
      </w:pPr>
      <w:r w:rsidRPr="000504F3">
        <w:rPr>
          <w:rFonts w:eastAsia="Times New Roman"/>
          <w:i/>
          <w:iCs/>
          <w:color w:val="2B2B2B"/>
          <w:sz w:val="24"/>
          <w:szCs w:val="24"/>
          <w:lang w:eastAsia="ru-RU"/>
        </w:rPr>
        <w:t>(В редакции от </w:t>
      </w:r>
      <w:hyperlink r:id="rId7" w:history="1">
        <w:r w:rsidRPr="000504F3">
          <w:rPr>
            <w:rFonts w:eastAsia="Times New Roman"/>
            <w:i/>
            <w:iCs/>
            <w:color w:val="0000FF"/>
            <w:sz w:val="24"/>
            <w:szCs w:val="24"/>
            <w:u w:val="single"/>
            <w:lang w:eastAsia="ru-RU"/>
          </w:rPr>
          <w:t>14 июня 2016 года № 80</w:t>
        </w:r>
      </w:hyperlink>
      <w:r w:rsidRPr="000504F3">
        <w:rPr>
          <w:rFonts w:eastAsia="Times New Roman"/>
          <w:i/>
          <w:iCs/>
          <w:color w:val="2B2B2B"/>
          <w:sz w:val="24"/>
          <w:szCs w:val="24"/>
          <w:lang w:eastAsia="ru-RU"/>
        </w:rPr>
        <w:t>, </w:t>
      </w:r>
      <w:hyperlink r:id="rId8" w:history="1">
        <w:r w:rsidRPr="000504F3">
          <w:rPr>
            <w:rFonts w:eastAsia="Times New Roman"/>
            <w:i/>
            <w:iCs/>
            <w:color w:val="0000FF"/>
            <w:sz w:val="24"/>
            <w:szCs w:val="24"/>
            <w:u w:val="single"/>
            <w:lang w:eastAsia="ru-RU"/>
          </w:rPr>
          <w:t>28 июня 2017 года № 110</w:t>
        </w:r>
      </w:hyperlink>
      <w:r w:rsidRPr="000504F3">
        <w:rPr>
          <w:rFonts w:eastAsia="Times New Roman"/>
          <w:i/>
          <w:iCs/>
          <w:color w:val="2B2B2B"/>
          <w:sz w:val="24"/>
          <w:szCs w:val="24"/>
          <w:lang w:eastAsia="ru-RU"/>
        </w:rPr>
        <w:t> ,</w:t>
      </w:r>
      <w:r w:rsidRPr="000504F3">
        <w:rPr>
          <w:rFonts w:eastAsia="Times New Roman"/>
          <w:color w:val="2B2B2B"/>
          <w:sz w:val="24"/>
          <w:szCs w:val="24"/>
          <w:lang w:eastAsia="ru-RU"/>
        </w:rPr>
        <w:t> </w:t>
      </w:r>
      <w:hyperlink r:id="rId9" w:history="1">
        <w:r w:rsidRPr="000504F3">
          <w:rPr>
            <w:rFonts w:eastAsia="Times New Roman"/>
            <w:i/>
            <w:iCs/>
            <w:color w:val="0000FF"/>
            <w:sz w:val="24"/>
            <w:szCs w:val="24"/>
            <w:u w:val="single"/>
            <w:lang w:eastAsia="ru-RU"/>
          </w:rPr>
          <w:t>17 мая 2019 года </w:t>
        </w:r>
        <w:r w:rsidRPr="000504F3">
          <w:rPr>
            <w:rFonts w:eastAsia="Times New Roman"/>
            <w:i/>
            <w:iCs/>
            <w:color w:val="0000FF"/>
            <w:sz w:val="24"/>
            <w:szCs w:val="24"/>
            <w:u w:val="single"/>
            <w:lang w:val="en-US" w:eastAsia="ru-RU"/>
          </w:rPr>
          <w:t>N</w:t>
        </w:r>
        <w:r w:rsidRPr="000504F3">
          <w:rPr>
            <w:rFonts w:eastAsia="Times New Roman"/>
            <w:i/>
            <w:iCs/>
            <w:color w:val="0000FF"/>
            <w:sz w:val="24"/>
            <w:szCs w:val="24"/>
            <w:u w:val="single"/>
            <w:lang w:eastAsia="ru-RU"/>
          </w:rPr>
          <w:t> 64</w:t>
        </w:r>
      </w:hyperlink>
      <w:r w:rsidRPr="000504F3">
        <w:rPr>
          <w:rFonts w:eastAsia="Times New Roman"/>
          <w:color w:val="2B2B2B"/>
          <w:sz w:val="24"/>
          <w:szCs w:val="24"/>
          <w:lang w:eastAsia="ru-RU"/>
        </w:rPr>
        <w:t> </w:t>
      </w:r>
      <w:r w:rsidRPr="000504F3">
        <w:rPr>
          <w:rFonts w:eastAsia="Times New Roman"/>
          <w:i/>
          <w:iCs/>
          <w:color w:val="2B2B2B"/>
          <w:sz w:val="24"/>
          <w:szCs w:val="24"/>
          <w:lang w:eastAsia="ru-RU"/>
        </w:rPr>
        <w:t>)</w:t>
      </w:r>
    </w:p>
    <w:p w:rsidR="000504F3" w:rsidRDefault="000504F3" w:rsidP="000504F3">
      <w:pPr>
        <w:shd w:val="clear" w:color="auto" w:fill="FFFFFF"/>
        <w:ind w:firstLine="397"/>
        <w:jc w:val="center"/>
        <w:rPr>
          <w:rFonts w:eastAsia="Times New Roman"/>
          <w:color w:val="2B2B2B"/>
          <w:sz w:val="24"/>
          <w:szCs w:val="24"/>
          <w:lang w:eastAsia="ru-RU"/>
        </w:rPr>
      </w:pPr>
    </w:p>
    <w:tbl>
      <w:tblPr>
        <w:tblStyle w:val="a6"/>
        <w:tblW w:w="14737" w:type="dxa"/>
        <w:tblLook w:val="04A0" w:firstRow="1" w:lastRow="0" w:firstColumn="1" w:lastColumn="0" w:noHBand="0" w:noVBand="1"/>
      </w:tblPr>
      <w:tblGrid>
        <w:gridCol w:w="7368"/>
        <w:gridCol w:w="7369"/>
      </w:tblGrid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4F0718">
            <w:pPr>
              <w:shd w:val="clear" w:color="auto" w:fill="FFFFFF"/>
              <w:spacing w:after="120"/>
              <w:ind w:firstLine="397"/>
              <w:jc w:val="center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bookmarkStart w:id="0" w:name="_Hlk87383931"/>
            <w:r>
              <w:rPr>
                <w:rFonts w:eastAsia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Действующая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редакция</w:t>
            </w:r>
          </w:p>
        </w:tc>
        <w:tc>
          <w:tcPr>
            <w:tcW w:w="7369" w:type="dxa"/>
          </w:tcPr>
          <w:p w:rsidR="00EF1F10" w:rsidRPr="004F0718" w:rsidRDefault="00EF1F10" w:rsidP="00100254">
            <w:pPr>
              <w:pStyle w:val="a7"/>
              <w:jc w:val="center"/>
              <w:rPr>
                <w:rFonts w:eastAsia="Times New Roman"/>
                <w:b/>
                <w:bCs/>
                <w:color w:val="2B2B2B"/>
                <w:spacing w:val="5"/>
                <w:sz w:val="24"/>
                <w:szCs w:val="24"/>
                <w:lang w:val="ky-KG" w:eastAsia="ru-RU"/>
              </w:rPr>
            </w:pPr>
            <w:r>
              <w:rPr>
                <w:b/>
                <w:sz w:val="24"/>
                <w:szCs w:val="24"/>
                <w:lang w:val="ky-KG" w:eastAsia="ru-RU"/>
              </w:rPr>
              <w:t>Предл</w:t>
            </w:r>
            <w:r w:rsidR="00100254">
              <w:rPr>
                <w:b/>
                <w:sz w:val="24"/>
                <w:szCs w:val="24"/>
                <w:lang w:val="ky-KG" w:eastAsia="ru-RU"/>
              </w:rPr>
              <w:t>а</w:t>
            </w:r>
            <w:r>
              <w:rPr>
                <w:b/>
                <w:sz w:val="24"/>
                <w:szCs w:val="24"/>
                <w:lang w:val="ky-KG" w:eastAsia="ru-RU"/>
              </w:rPr>
              <w:t>гаемая редакция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0504F3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Настоящий Закон определяет правовые основы и гарантии деятельности Национальной академии наук Кыргызской Республики, основные принципы ее взаимодействия с органами государственной власти и другими субъектами, осуществляющими научную, научно-техническую и инновационную деятельность.</w:t>
            </w:r>
          </w:p>
          <w:p w:rsidR="00EF1F10" w:rsidRPr="000504F3" w:rsidRDefault="00EF1F10" w:rsidP="000504F3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Настоящий Закон направлен на развитие фундаментальной и прикладной науки как основы научно-технического прогресса, экономического, социального и культурного развития Кыргызской Республики, на создание благоприятных условий для сохранения и дальнейшего развития академической науки как важнейшей составной части научного потенциала республики, подготовку научных кадров высшей квалификации.</w:t>
            </w:r>
          </w:p>
        </w:tc>
        <w:tc>
          <w:tcPr>
            <w:tcW w:w="7369" w:type="dxa"/>
          </w:tcPr>
          <w:p w:rsidR="00EF1F10" w:rsidRPr="000504F3" w:rsidRDefault="00EF1F10" w:rsidP="00DC69B6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Настоящий Закон определяет правовые основы и гарантии деятельности Национальной академии наук Кыргызской Республики, основные принципы ее взаимодействия с органами государственной власти и другими субъектами, осуществляющими научную, научно-техническую и инновационную деятельность.</w:t>
            </w:r>
          </w:p>
          <w:p w:rsidR="00EF1F10" w:rsidRPr="000504F3" w:rsidRDefault="00EF1F10" w:rsidP="00DC69B6">
            <w:pPr>
              <w:pStyle w:val="a7"/>
              <w:jc w:val="both"/>
              <w:rPr>
                <w:b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Настоящий Закон направлен на развитие фундаментальной и прикладной науки как основы научно-технического прогресса, экономического, социального и культурного развития Кыргызской Республики, на создание благоприятных условий для сохранения и дальнейшего развития академической науки как важнейшей составной части научного потенциала республики, подготовку научных кадров высшей квалификации.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0504F3">
            <w:pPr>
              <w:shd w:val="clear" w:color="auto" w:fill="FFFFFF"/>
              <w:spacing w:before="200" w:after="120"/>
              <w:ind w:firstLine="397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Глава 1</w:t>
            </w:r>
            <w:r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. 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Общие положения</w:t>
            </w:r>
          </w:p>
          <w:p w:rsidR="00EF1F10" w:rsidRDefault="00EF1F10" w:rsidP="000504F3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1. Статус Национальной академии наук Кыргызской Республики</w:t>
            </w:r>
          </w:p>
          <w:p w:rsidR="00EF1F10" w:rsidRDefault="00EF1F10" w:rsidP="000504F3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Национальная академия наук Кыргызской Республики (далее - НАН) - высшее государственное научное </w:t>
            </w:r>
            <w:r w:rsidRPr="00A1437C">
              <w:rPr>
                <w:rFonts w:eastAsia="Times New Roman"/>
                <w:color w:val="2B2B2B"/>
                <w:sz w:val="24"/>
                <w:szCs w:val="24"/>
                <w:u w:val="single"/>
                <w:lang w:eastAsia="ru-RU"/>
              </w:rPr>
              <w:t>учреждение, объединяющее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научно-исследовательские институты НАН, членов НАН, научных работников, специалистов, обслуживающий персонал и других работников НАН.</w:t>
            </w:r>
          </w:p>
          <w:p w:rsidR="00EF1F10" w:rsidRPr="004F0718" w:rsidRDefault="00EF1F10" w:rsidP="000504F3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</w:p>
          <w:p w:rsidR="00EF1F10" w:rsidRPr="004F0718" w:rsidRDefault="00EF1F10" w:rsidP="004F0718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НАН осуществляет свою деятельность в соответствии с </w:t>
            </w:r>
            <w:hyperlink r:id="rId10" w:history="1">
              <w:r w:rsidRPr="000504F3">
                <w:rPr>
                  <w:rFonts w:eastAsia="Times New Roman"/>
                  <w:color w:val="0000FF"/>
                  <w:sz w:val="24"/>
                  <w:szCs w:val="24"/>
                  <w:u w:val="single"/>
                  <w:lang w:eastAsia="ru-RU"/>
                </w:rPr>
                <w:t>Конституцией</w:t>
              </w:r>
            </w:hyperlink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 Кыргызской Республики, настоящим Законом,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другими нормативными правовыми актами Кыргызской Республики и уставом НАН.</w:t>
            </w:r>
          </w:p>
          <w:p w:rsidR="00EF1F10" w:rsidRPr="00484A62" w:rsidRDefault="00EF1F10" w:rsidP="00484A62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Деятельность НАН направлена на </w:t>
            </w:r>
            <w:r w:rsidRPr="00A1437C">
              <w:rPr>
                <w:rFonts w:eastAsia="Times New Roman"/>
                <w:color w:val="2B2B2B"/>
                <w:sz w:val="24"/>
                <w:szCs w:val="24"/>
                <w:u w:val="single"/>
                <w:lang w:eastAsia="ru-RU"/>
              </w:rPr>
              <w:t xml:space="preserve">фундаментальные и прикладные исследования, способствующие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развитию производительных сил республики, ее научно-технического потенциала, культуры, просвещения, литературы и искусства, формированию правового государства, </w:t>
            </w:r>
            <w:r w:rsidRPr="00A1437C">
              <w:rPr>
                <w:rFonts w:eastAsia="Times New Roman"/>
                <w:color w:val="2B2B2B"/>
                <w:sz w:val="24"/>
                <w:szCs w:val="24"/>
                <w:u w:val="single"/>
                <w:lang w:eastAsia="ru-RU"/>
              </w:rPr>
              <w:t>содействует укреплению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мира и дружбы между народами.</w:t>
            </w:r>
          </w:p>
          <w:p w:rsidR="00EF1F10" w:rsidRPr="000504F3" w:rsidRDefault="00EF1F10" w:rsidP="000504F3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Национальная академия наук имеет статус юридического лица и является некоммерческой организацией. Учредителем НАН является Правительство Кыргызской Республики. НАН подотчетна в своей деятельности Правительству Кыргызской Республики.</w:t>
            </w:r>
          </w:p>
          <w:p w:rsidR="00EF1F10" w:rsidRPr="000504F3" w:rsidRDefault="00EF1F10" w:rsidP="000504F3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(В редакции Закона КР от </w:t>
            </w:r>
            <w:hyperlink r:id="rId11" w:history="1">
              <w:r w:rsidRPr="000504F3">
                <w:rPr>
                  <w:rFonts w:eastAsia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28 июня 2017 года № 110</w:t>
              </w:r>
            </w:hyperlink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69" w:type="dxa"/>
          </w:tcPr>
          <w:p w:rsidR="00EF1F10" w:rsidRPr="000504F3" w:rsidRDefault="00EF1F10" w:rsidP="000504F3">
            <w:pPr>
              <w:shd w:val="clear" w:color="auto" w:fill="FFFFFF"/>
              <w:spacing w:before="200" w:after="120"/>
              <w:ind w:firstLine="397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Глава 1</w:t>
            </w:r>
            <w:r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. 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Общие положения</w:t>
            </w:r>
          </w:p>
          <w:p w:rsidR="00EF1F10" w:rsidRDefault="00EF1F10" w:rsidP="000504F3">
            <w:pPr>
              <w:pStyle w:val="a7"/>
              <w:jc w:val="both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1. Статус Национальной академии наук Кыргызской Республики</w:t>
            </w:r>
          </w:p>
          <w:p w:rsidR="00EF1F10" w:rsidRPr="000504F3" w:rsidRDefault="00EF1F10" w:rsidP="00533744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«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Национальная академия наук Кыргызской Республики</w:t>
            </w:r>
            <w:r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»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(далее - НАН) - высшее государственное научное учреждение, </w:t>
            </w:r>
            <w:r w:rsidRPr="00484A62">
              <w:rPr>
                <w:b/>
                <w:sz w:val="24"/>
                <w:szCs w:val="24"/>
              </w:rPr>
              <w:t>координирующее направления в сфере фундаментальных и прикладных наук,</w:t>
            </w:r>
            <w:r w:rsidR="00190AFA">
              <w:rPr>
                <w:b/>
                <w:sz w:val="24"/>
                <w:szCs w:val="24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объединяющее научно-исследовательские институты НАН, членов НАН, научных работников, специалистов, обслуживающий персонал и других работников НАН.</w:t>
            </w:r>
          </w:p>
          <w:p w:rsidR="00EF1F10" w:rsidRPr="000504F3" w:rsidRDefault="00EF1F10" w:rsidP="00533744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НАН осуществляет свою деятельность в соответствии с </w:t>
            </w:r>
            <w:hyperlink r:id="rId12" w:history="1">
              <w:r w:rsidRPr="000504F3">
                <w:rPr>
                  <w:rFonts w:eastAsia="Times New Roman"/>
                  <w:color w:val="0000FF"/>
                  <w:sz w:val="24"/>
                  <w:szCs w:val="24"/>
                  <w:u w:val="single"/>
                  <w:lang w:eastAsia="ru-RU"/>
                </w:rPr>
                <w:t>Конституцией</w:t>
              </w:r>
            </w:hyperlink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 Кыргызской Республики, настоящим Законом,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другими нормативными правовыми актами Кыргызской Республики и уставом НАН.</w:t>
            </w:r>
          </w:p>
          <w:p w:rsidR="00EF1F10" w:rsidRDefault="00EF1F10" w:rsidP="00533744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Деятельность НАН направлена на </w:t>
            </w:r>
            <w:r w:rsidRPr="00484A62">
              <w:rPr>
                <w:b/>
                <w:sz w:val="24"/>
                <w:szCs w:val="24"/>
              </w:rPr>
              <w:t xml:space="preserve">координацию и выполнение </w:t>
            </w:r>
            <w:r w:rsidRPr="00484A62">
              <w:rPr>
                <w:rFonts w:eastAsia="Times New Roman"/>
                <w:b/>
                <w:sz w:val="24"/>
                <w:szCs w:val="24"/>
                <w:lang w:eastAsia="ru-RU"/>
              </w:rPr>
              <w:t>фундаментальных и прикладных исследований, способствующих</w:t>
            </w:r>
            <w:r w:rsidR="00190AF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развитию производительных сил республики, ее научно-технического потенциала, культуры, просвещения, литературы и искусства, формированию правового государства, содействует</w:t>
            </w:r>
            <w:r w:rsidR="00190AFA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6E0506">
              <w:rPr>
                <w:b/>
                <w:sz w:val="24"/>
                <w:szCs w:val="24"/>
              </w:rPr>
              <w:t>научно-творческому развитию, научно-технологическим достижениям</w:t>
            </w:r>
            <w:r>
              <w:rPr>
                <w:b/>
                <w:sz w:val="24"/>
                <w:szCs w:val="24"/>
              </w:rPr>
              <w:t>,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укреплению мира и дружбы между народами.</w:t>
            </w:r>
          </w:p>
          <w:p w:rsidR="00EF1F10" w:rsidRPr="00484A62" w:rsidRDefault="00EF1F10" w:rsidP="005E1BDB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Национальная академия наук имеет статус юридического лица и является некоммерческой организацией. Учредителем НАН является </w:t>
            </w:r>
            <w:r w:rsidRPr="00484A62">
              <w:rPr>
                <w:rFonts w:eastAsia="Times New Roman"/>
                <w:b/>
                <w:sz w:val="24"/>
                <w:szCs w:val="24"/>
                <w:lang w:eastAsia="ru-RU"/>
              </w:rPr>
              <w:t>Кабинет министров</w:t>
            </w:r>
            <w:r w:rsidR="00190AF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Кыргызской Республики. НАН подотчетна в своей деятельности </w:t>
            </w:r>
            <w:r w:rsidRPr="00484A62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Кабинету </w:t>
            </w:r>
            <w:r w:rsidR="005E1BDB">
              <w:rPr>
                <w:rFonts w:eastAsia="Times New Roman"/>
                <w:b/>
                <w:sz w:val="24"/>
                <w:szCs w:val="24"/>
                <w:lang w:eastAsia="ru-RU"/>
              </w:rPr>
              <w:t>М</w:t>
            </w:r>
            <w:r w:rsidRPr="00484A62">
              <w:rPr>
                <w:rFonts w:eastAsia="Times New Roman"/>
                <w:b/>
                <w:sz w:val="24"/>
                <w:szCs w:val="24"/>
                <w:lang w:eastAsia="ru-RU"/>
              </w:rPr>
              <w:t>инистров</w:t>
            </w:r>
            <w:r w:rsidR="00190AF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Кыргызской Республики.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2. Устав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Устав НАН принимается общим собранием НАН, утверждается Правительством Кыргызской Республики и регистрируется в установленном порядке. Устав НАН не должен противоречить законодательству Кыргызской Республики.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Устав НАН предусматривает: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наименование, местонахождение и статус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цели, основные задачи, направления и принципы деятельности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права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порядок управления НАН, ее организационными структурами и контроля за их деятельностью;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компетенцию, порядок формирования и сроки полномочий руководящих органов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условия и порядок избрания в члены НАН, выхода из ее состава;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структуру НАН, порядок образования, деятельности и ликвидации ее организационных структур;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права, обязанности и ответственность членов НАН, условия их взаимодействия с иными юридическими и физическими лицами;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- порядок внесения изменений и дополнений в устав НАН.</w:t>
            </w:r>
          </w:p>
          <w:p w:rsidR="00EF1F10" w:rsidRPr="006A52C9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В уставе могут предусматриваться и другие положения, связанные с особенностями статуса и деятельности НАН.</w:t>
            </w:r>
          </w:p>
        </w:tc>
        <w:tc>
          <w:tcPr>
            <w:tcW w:w="7369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2. Устав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Устав НАН принимается общим собранием НАН, утверждается </w:t>
            </w:r>
            <w:r w:rsidRPr="00484A62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Кабинетом </w:t>
            </w:r>
            <w:r w:rsidR="005E1BDB">
              <w:rPr>
                <w:rFonts w:eastAsia="Times New Roman"/>
                <w:b/>
                <w:sz w:val="24"/>
                <w:szCs w:val="24"/>
                <w:lang w:eastAsia="ru-RU"/>
              </w:rPr>
              <w:t>М</w:t>
            </w:r>
            <w:r w:rsidRPr="00484A62">
              <w:rPr>
                <w:rFonts w:eastAsia="Times New Roman"/>
                <w:b/>
                <w:sz w:val="24"/>
                <w:szCs w:val="24"/>
                <w:lang w:eastAsia="ru-RU"/>
              </w:rPr>
              <w:t>инистров</w:t>
            </w:r>
            <w:r w:rsidR="00190AF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Кыргызской Республики и регистрируется в установленном порядке. Устав НАН не должен противоречить законодательству Кыргызской Республики.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Устав НАН предусматривает: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наименование, местонахождение и статус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цели, основные задачи, направления и принципы деятельности НАН;</w:t>
            </w:r>
          </w:p>
          <w:p w:rsidR="00EF1F10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права НАН;</w:t>
            </w:r>
          </w:p>
          <w:p w:rsidR="00EF1F10" w:rsidRPr="00484A62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484A62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- </w:t>
            </w:r>
            <w:r w:rsidRPr="00484A62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координацию направлений в сфере фундаментальных и прикладных наук, основанную на принципах преемственности и научного прогресса; 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порядок управления НАН, ее организационными структурами и контроля за их деятельностью;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компетенцию, порядок формирования и сроки полномочий руководящих органов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условия и порядок избрания в члены НАН, выхода из ее состава;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- структуру НАН, порядок образования, деятельности и ликвидации ее организационных структур;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права, обязанности и ответственность членов НАН, условия их взаимодействия с иными юридическими и физическими лицами;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порядок внесения изменений и дополнений в устав НАН.</w:t>
            </w:r>
          </w:p>
          <w:p w:rsidR="00EF1F10" w:rsidRPr="006A52C9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В уставе могут предусматриваться и другие положения, связанные с особенностями статуса и деятельности НАН.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3. Цели деятельности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Деятельность НАН направлена на реализацию единой государственной политики в сфере </w:t>
            </w:r>
            <w:r w:rsidRPr="008A402A">
              <w:rPr>
                <w:rFonts w:eastAsia="Times New Roman"/>
                <w:color w:val="2B2B2B"/>
                <w:sz w:val="24"/>
                <w:szCs w:val="24"/>
                <w:u w:val="single"/>
                <w:lang w:eastAsia="ru-RU"/>
              </w:rPr>
              <w:t>науки путем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r w:rsidRPr="006B47CB">
              <w:rPr>
                <w:rFonts w:eastAsia="Times New Roman"/>
                <w:color w:val="2B2B2B"/>
                <w:sz w:val="24"/>
                <w:szCs w:val="24"/>
                <w:u w:val="single"/>
                <w:lang w:eastAsia="ru-RU"/>
              </w:rPr>
              <w:t>проведения научных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исследований в области естественных, технических, гуманитарных и общественных наук в Кыргызской Республике;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изучения актуальных проблем социально-экономического, политического, научно-технического, инновационного и культурного развития республики;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повышения эффективности использования научных разработок и достижений;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влияния науки на развитие образования, духовной культуры народа Кыргызстана и повышение его интеллектуального потенциала.</w:t>
            </w:r>
          </w:p>
          <w:p w:rsidR="00EF1F10" w:rsidRPr="00DC69B6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(В редакции Закона КР от </w:t>
            </w:r>
            <w:hyperlink r:id="rId13" w:history="1">
              <w:r w:rsidRPr="000504F3">
                <w:rPr>
                  <w:rFonts w:eastAsia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28 июня 2017 года № 110</w:t>
              </w:r>
            </w:hyperlink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69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3. Цели деятельности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Деятельность НАН направлена на реализацию единой государственной политики в сфере науки </w:t>
            </w:r>
            <w:r w:rsidRPr="00484A62">
              <w:rPr>
                <w:rFonts w:eastAsia="Times New Roman"/>
                <w:b/>
                <w:sz w:val="24"/>
                <w:szCs w:val="24"/>
                <w:lang w:eastAsia="ru-RU"/>
              </w:rPr>
              <w:t>и инноваций</w:t>
            </w:r>
            <w:r w:rsidR="00190AF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путем:</w:t>
            </w:r>
          </w:p>
          <w:p w:rsidR="00EF1F10" w:rsidRPr="008A402A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r w:rsidRPr="00484A62">
              <w:rPr>
                <w:rFonts w:eastAsia="Times New Roman"/>
                <w:b/>
                <w:sz w:val="24"/>
                <w:szCs w:val="24"/>
                <w:lang w:eastAsia="ru-RU"/>
              </w:rPr>
              <w:t>координации направлений</w:t>
            </w:r>
            <w:r w:rsidR="00190AF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84A62">
              <w:rPr>
                <w:rFonts w:eastAsia="Times New Roman"/>
                <w:sz w:val="24"/>
                <w:szCs w:val="24"/>
                <w:lang w:eastAsia="ru-RU"/>
              </w:rPr>
              <w:t xml:space="preserve">и проведения </w:t>
            </w:r>
            <w:r w:rsidRPr="00484A62">
              <w:rPr>
                <w:rFonts w:eastAsia="Times New Roman"/>
                <w:b/>
                <w:sz w:val="24"/>
                <w:szCs w:val="24"/>
                <w:lang w:eastAsia="ru-RU"/>
              </w:rPr>
              <w:t>фундаментальных и прикладных</w:t>
            </w:r>
            <w:r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 научных </w:t>
            </w:r>
            <w:r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исследований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в области естественных, </w:t>
            </w:r>
            <w:r w:rsidRPr="008A402A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технических, гуманитарных и общественных наук в Кыргызской Республике;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8A402A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изучения актуальных проблем социально-экономического, политического, научно-технического, инновационного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и культурного развития республики;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повышения эффективности использования научных разработок и достижений;</w:t>
            </w:r>
          </w:p>
          <w:p w:rsidR="00EF1F10" w:rsidRPr="00484A62" w:rsidRDefault="00EF1F10" w:rsidP="00484A62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- влияния науки </w:t>
            </w:r>
            <w:r w:rsidRPr="00484A62">
              <w:rPr>
                <w:rFonts w:eastAsia="Times New Roman"/>
                <w:b/>
                <w:sz w:val="24"/>
                <w:szCs w:val="24"/>
                <w:lang w:eastAsia="ru-RU"/>
              </w:rPr>
              <w:t>и инноваций</w:t>
            </w:r>
            <w:r w:rsidR="00190AF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 развитие образования, духовной культуры народа Кыргызстана и повышение его интеллектуального потенциала.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4. Основные задачи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Основными задачами НАН в рамках реализации государственной политики в сфере науки являются: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-осуществление фундаментальных и прикладных, инновационных научных исследований и разработок по приоритетным направлениям науки;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организация и участие в проведении научных экспертиз важнейших научных, научно-технических, экономических, социальных и экологических программ, инновационных проектов;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- подготовка научных работников высшей квалификации через аспирантуру и докторантуру; повышение квалификации ученых и специалистов, в том числе в зарубежных научных центрах;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научное обеспечение экономического, социального развития страны, ее культуры, рационального использования и охраны природы;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выявление принципиально новых путей развития науки; участие в разработке рекомендаций и механизмов по использованию достижений отечественной и мировой науки на практике.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(В редакции Закона КР от </w:t>
            </w:r>
            <w:hyperlink r:id="rId14" w:history="1">
              <w:r w:rsidRPr="000504F3">
                <w:rPr>
                  <w:rFonts w:eastAsia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28 июня 2017 года № 110</w:t>
              </w:r>
            </w:hyperlink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369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4. Основные задачи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Основными задачами НАН в рамках реализации государственной политики в сфере науки </w:t>
            </w:r>
            <w:r w:rsidRPr="00CE5CAE">
              <w:rPr>
                <w:rFonts w:eastAsia="Times New Roman"/>
                <w:b/>
                <w:sz w:val="24"/>
                <w:szCs w:val="24"/>
                <w:lang w:eastAsia="ru-RU"/>
              </w:rPr>
              <w:t>и инноваций</w:t>
            </w:r>
            <w:r w:rsidR="00190AF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являются:</w:t>
            </w:r>
          </w:p>
          <w:p w:rsidR="00EF1F10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- осуществление </w:t>
            </w:r>
            <w:r w:rsidRPr="00CE5CAE">
              <w:rPr>
                <w:rFonts w:eastAsia="Times New Roman"/>
                <w:b/>
                <w:sz w:val="24"/>
                <w:szCs w:val="24"/>
                <w:lang w:eastAsia="ru-RU"/>
              </w:rPr>
              <w:t>и координация направлений</w:t>
            </w:r>
            <w:r w:rsidR="00190AF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фундаментальных и прикладных, инновационных научных исследований и разработок по приоритетным направлениям науки</w:t>
            </w:r>
            <w:r w:rsidR="00190AFA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CE5CAE">
              <w:rPr>
                <w:rFonts w:eastAsia="Times New Roman"/>
                <w:b/>
                <w:sz w:val="24"/>
                <w:szCs w:val="24"/>
                <w:lang w:eastAsia="ru-RU"/>
              </w:rPr>
              <w:t>и инноваций</w:t>
            </w:r>
            <w:r w:rsidRPr="00CE5CAE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EF1F10" w:rsidRPr="00333360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- организация и участие в проведении научных экспертиз важнейших научных, научно-технических, экономических, социальных и </w:t>
            </w:r>
            <w:r w:rsidRPr="00333360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экологическихпрограмм, инновационных проектов;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333360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- подготовка научных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работников высшей квалификации черезаспирантуру и докторантуру; повышение квалификации ученых и специалистов, в том числе в зарубежных научных центрах;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научное обеспечение экономического, социального развития страны, ее культуры, рационального использования и охраны природы;</w:t>
            </w:r>
          </w:p>
          <w:p w:rsidR="00EF1F10" w:rsidRPr="00CE5CAE" w:rsidRDefault="00EF1F10" w:rsidP="00CE5CA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выявление принципиально новых путей развития науки</w:t>
            </w:r>
            <w:r w:rsidR="00190AFA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CE5CAE">
              <w:rPr>
                <w:rFonts w:eastAsia="Times New Roman"/>
                <w:b/>
                <w:sz w:val="24"/>
                <w:szCs w:val="24"/>
                <w:lang w:eastAsia="ru-RU"/>
              </w:rPr>
              <w:t>и инноваций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; участие в разработке рекомендаций и механизмов по использованию достижений отечественной и мировой науки на практике.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5. Функции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В функции НАН входят: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участие в разработке и реализации единой государственной политики в сфере науки, комплексного прогноза научно-технического развития Кыргызской Республики, подготовке ежегодного доклада о состоянии и перспективах развития науки в республике;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проведение фундаментальных и прикладных научных исследований в рамках научно-технических программ, перспективных планов исследовательских работ;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проведение опытно-конструкторских и опытно-технологических разработок по созданию образцов инноваций и высоких технологий;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проведение научных исследований в рамках международного научно-технического сотрудничества;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подготовка научных и научно-педагогических работников высшей квалификации, пропаганда и распространение научных знаний;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содействие в выработке государственных решений по вопросам научно-технической политики и прогресса, а также по повышению научного уровня национальной системы образования;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участие в формировании государственных ресурсов научно-технической информации.</w:t>
            </w:r>
          </w:p>
          <w:p w:rsidR="00EF1F10" w:rsidRPr="00CE5CAE" w:rsidRDefault="00EF1F10" w:rsidP="00CE5CA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(В редакции Закона КР от </w:t>
            </w:r>
            <w:hyperlink r:id="rId15" w:history="1">
              <w:r w:rsidRPr="000504F3">
                <w:rPr>
                  <w:rFonts w:eastAsia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28 июня 2017 года № 110</w:t>
              </w:r>
            </w:hyperlink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69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5. Функции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В функции НАН входят:</w:t>
            </w:r>
          </w:p>
          <w:p w:rsidR="00EF1F10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участие в разработке и реализации единой государственной политики в сфере науки</w:t>
            </w:r>
            <w:r w:rsidR="00190AFA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CE5CAE">
              <w:rPr>
                <w:rFonts w:eastAsia="Times New Roman"/>
                <w:b/>
                <w:sz w:val="24"/>
                <w:szCs w:val="24"/>
                <w:lang w:eastAsia="ru-RU"/>
              </w:rPr>
              <w:t>и инноваций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, комплексного прогноза научно-технического развития Кыргызской Республики, подготовке ежегодного доклада о состоянии и перспективах развития науки </w:t>
            </w:r>
            <w:r w:rsidRPr="00CE5CAE">
              <w:rPr>
                <w:rFonts w:eastAsia="Times New Roman"/>
                <w:b/>
                <w:sz w:val="24"/>
                <w:szCs w:val="24"/>
                <w:lang w:eastAsia="ru-RU"/>
              </w:rPr>
              <w:t>и инноваций</w:t>
            </w:r>
            <w:r w:rsidR="00190AF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в республике;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- проведение </w:t>
            </w:r>
            <w:r w:rsidRPr="00CE5CAE">
              <w:rPr>
                <w:rFonts w:eastAsia="Times New Roman"/>
                <w:b/>
                <w:sz w:val="24"/>
                <w:szCs w:val="24"/>
                <w:lang w:eastAsia="ru-RU"/>
              </w:rPr>
              <w:t>и координация</w:t>
            </w:r>
            <w:r w:rsidR="00190AF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33360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фундаментальных и прикладных научных исследований в рамках научно-технических программ, перспективных планов исследовательских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работ;</w:t>
            </w:r>
          </w:p>
          <w:p w:rsidR="00EF1F10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проведение опытно-конструкторских и опытно-технологических разработок по созданию образцов инноваций и высоких технологий;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проведение научных исследований в рамках международного научно-технического сотрудничества;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подготовка научных и научно-педагогических работников высшей квалификации, пропаганда и распространение научных знаний;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содействие в выработке государственных решений по вопросам научно-технической политики и прогресса, а также по повышению научного уровня национальной системы образования;</w:t>
            </w:r>
          </w:p>
          <w:p w:rsidR="00EF1F10" w:rsidRDefault="00EF1F10" w:rsidP="00CE5CA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участие в формировании государственных ресурсов научно-технической информации.</w:t>
            </w:r>
          </w:p>
          <w:p w:rsidR="00FE7AB0" w:rsidRPr="00FE7AB0" w:rsidRDefault="00FE7AB0" w:rsidP="0082496F">
            <w:pPr>
              <w:shd w:val="clear" w:color="auto" w:fill="FFFFFF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6. Взаимоотношения государственных органов и НАН в осуществлении научно-технической политики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НАН является субъектом государственной научно-технической политики Кыргызской Республики. Разработка нормативных правовых актов по вопросам развития науки Кыргызской Республики осуществляется при непосредственном участии НАН.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Государство создает условия, необходимые для выполнения НАН возложенных на нее задач, всемерно способствует повышению авторитета НАН и ее роли в устойчивом социально-экономическом и политическом развитии Кыргызской Республики, в установленном порядке выделяет финансовые средства для обеспечения ее деятельности.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В своей деятельности НАН активно взаимодействует с другими органами государственного управления Кыргызской Республики. По вопросам, отнесенным к компетенции НАН, она имеет право непосредственно обращаться в эти органы, а также в другие организации и учреждения Кыргызской Республики, получать от них ответы на свои запросы. Уполномоченные НАН представители при рассмотрении вопросов, относящихся к компетенции НАН, имеют право участвовать в заседаниях коллегий, научно-технических советов и других совещаниях органов государственного управления.</w:t>
            </w:r>
          </w:p>
          <w:p w:rsidR="00EF1F10" w:rsidRPr="003973A5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Деятельность НАН осуществляется на основе сочетания принципов государственного </w:t>
            </w:r>
            <w:r w:rsidRPr="00F350B1">
              <w:rPr>
                <w:rFonts w:eastAsia="Times New Roman"/>
                <w:color w:val="2B2B2B"/>
                <w:sz w:val="24"/>
                <w:szCs w:val="24"/>
                <w:u w:val="single"/>
                <w:lang w:eastAsia="ru-RU"/>
              </w:rPr>
              <w:t>регулирования научной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деятельности и самоуправления, призванных обеспечить эффективное выполнение поставленных перед НАН задач, развитие творческих возможностей ученых, осуществление свободного научного поиска. Формы и порядок осуществления самоуправления в НАН определяются ее уставом.</w:t>
            </w:r>
          </w:p>
        </w:tc>
        <w:tc>
          <w:tcPr>
            <w:tcW w:w="7369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6. Взаимоотношения государственных органов и НАН в осуществлении научно-технической политики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НАН является субъектом государственной научно-технической политики Кыргызской Республики. Разработка нормативных правовых актов по вопросам развития науки </w:t>
            </w:r>
            <w:r w:rsidRPr="00CE5CAE">
              <w:rPr>
                <w:rFonts w:eastAsia="Times New Roman"/>
                <w:b/>
                <w:sz w:val="24"/>
                <w:szCs w:val="24"/>
                <w:lang w:eastAsia="ru-RU"/>
              </w:rPr>
              <w:t>и инноваций</w:t>
            </w:r>
            <w:r w:rsid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Кыргызской Республики осуществляется при непосредственном участии НАН.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Государство создает условия, необходимые для выполнения НАН возложенных на нее задач, всемерно способствует повышению авторитета НАН и ее роли в устойчивом социально-экономическом и политическом развитии Кыргызской Республики, в установленном порядке выделяет финансовые средства для обеспечения ее деятельности.</w:t>
            </w:r>
          </w:p>
          <w:p w:rsidR="00EF1F10" w:rsidRDefault="00EF1F10" w:rsidP="00CE5CA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В своей деятельности НАН активно взаимодействует с другими органами государственного управления Кыргызской Республики. По вопросам, отнесенным к компетенции НАН, она имеет право непосредственно обращаться в эти органы, а также в другие организации и учреждения Кыргызской Республики, получать от них ответы на свои запросы. Уполномоченные НАН представители при рассмотрении вопросов, относящихся к компетенции НАН, имеют право участвовать в заседаниях коллегий, научно-технических советов и других совещаниях органов государственного управления.</w:t>
            </w:r>
          </w:p>
          <w:p w:rsidR="00EF1F10" w:rsidRDefault="00EF1F10" w:rsidP="00CE5CA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Деятельность НАН осуществляется на основе сочетания принципов государственного регулирования</w:t>
            </w:r>
            <w:r w:rsidR="0082496F"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CE5CAE">
              <w:rPr>
                <w:rFonts w:eastAsia="Times New Roman"/>
                <w:b/>
                <w:sz w:val="24"/>
                <w:szCs w:val="24"/>
                <w:lang w:eastAsia="ru-RU"/>
              </w:rPr>
              <w:t>координации</w:t>
            </w:r>
            <w:r w:rsid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научной деятельности и самоуправления, призванных обеспечить эффективное выполнение поставленных перед НАН задач, развитие творческих возможностей ученых, осуществление свободного научного поиска. Формы и порядок осуществления самоуправления в НАН определяются ее уставом.</w:t>
            </w:r>
          </w:p>
          <w:p w:rsidR="00EF1F10" w:rsidRDefault="00EF1F10" w:rsidP="00CE5CA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</w:p>
          <w:p w:rsidR="00EF1F10" w:rsidRDefault="00EF1F10" w:rsidP="00CE5CA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</w:p>
          <w:p w:rsidR="00FE7AB0" w:rsidRDefault="00FE7AB0" w:rsidP="00CE5CA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</w:p>
          <w:p w:rsidR="00EF1F10" w:rsidRPr="00CE5CAE" w:rsidRDefault="00EF1F10" w:rsidP="00CE5CA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7. Взаимоотношения НАН с иными субъектами научной, научно-технической и инновационной деятельности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НАН, в соответствии с законодательством Кыргызской Республики и своим уставом, самостоятельно определяет формы и методы деятельности, на взаимовыгодной и равноправной основе сотрудничает с юридическими и физическими лицами, международными и иностранными организациями, которые осуществляют проведение, поддержку или практическую реализацию научных исследований и разработок, в том числе опираясь на деятельность членов НАН, работающих в других учреждениях.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Основными формами сотрудничества НАН с иными субъектами научной, научно-технической и инновационной деятельности являются: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выполнение научных исследований и разработок в рамках совместных программ, планов и проектов;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привлечение ученых и специалистов научных учреждений и высших учебных заведений Кыргызской Республики к выполнению исследований и разработок в научных учреждениях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участие ученых и специалистов НАН в выполнении исследований и разработок, проводимых научными учреждениями и высшими учебными заведениями Кыргызской Республики;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участие ученых НАН в подготовке специалистов и научных работников высшей квалификации в научных учреждениях и высших учебных заведениях Кыргызской Республики;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проведение совместных научных и научно-практических сессий, конференций, совещаний, симпозиумов, семинаров;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публикация в периодических изданиях НАН результатов научных исследований ученых и научных учреждений.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Научные учреждения и высшие учебные заведения Кыргызской Республики имеют право выдвигать по направлениям своей научной деятельности кандидатов в академики и члены-корреспонденты НАН по объявленным ею специальностям. Порядок выдвижения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кандидатов научными учреждениями и высшими учебными заведениями определяется уставом НАН.</w:t>
            </w:r>
          </w:p>
          <w:p w:rsidR="00EF1F10" w:rsidRPr="00260D0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НАН имеет право запрашивать и получать от научных учреждений и высших учебных заведений Кыргызской Республики, выполняющих фундаментальные исследования за счет средств республиканского бюджета, информацию о состоянии и результатах проводимых фундаментальных исследований, давать оценку состоянию и уровню выполняемых ими фундаментальных исследований.</w:t>
            </w:r>
          </w:p>
        </w:tc>
        <w:tc>
          <w:tcPr>
            <w:tcW w:w="7369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7. Взаимоотношения НАН с иными субъектами научной, научно-технической и инновационной деятельности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НАН, в соответствии с законодательством Кыргызской Республики и своим уставом, самостоятельно определяет формы и методы деятельности, на взаимовыгодной и равноправной основе сотрудничает с юридическими и физическими лицами, международными и иностранными организациями, которые осуществляют проведение, поддержку или практическую реализацию научных исследований и разработок, в том числе опираясь на деятельность членов НАН, работающих в других учреждениях.</w:t>
            </w:r>
          </w:p>
          <w:p w:rsidR="00EF1F10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Основными формами сотрудничества НАН с иными субъектами научной, научно-технической и инновационной деятельности являются: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r w:rsidRPr="00CE5CAE">
              <w:rPr>
                <w:rFonts w:eastAsia="Times New Roman"/>
                <w:b/>
                <w:sz w:val="24"/>
                <w:szCs w:val="24"/>
                <w:lang w:eastAsia="ru-RU"/>
              </w:rPr>
              <w:t>координация</w:t>
            </w:r>
            <w:r w:rsidR="00190AF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E5CAE">
              <w:rPr>
                <w:rFonts w:eastAsia="Times New Roman"/>
                <w:b/>
                <w:sz w:val="24"/>
                <w:szCs w:val="24"/>
                <w:lang w:eastAsia="ru-RU"/>
              </w:rPr>
              <w:t>и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выполнение научных исследований и разработок </w:t>
            </w:r>
            <w:r w:rsidRPr="00CE5CAE">
              <w:rPr>
                <w:rFonts w:eastAsia="Times New Roman"/>
                <w:b/>
                <w:sz w:val="24"/>
                <w:szCs w:val="24"/>
                <w:lang w:eastAsia="ru-RU"/>
              </w:rPr>
              <w:t>в области фундаментальной и прикладной науки</w:t>
            </w:r>
            <w:r w:rsidR="00190AF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в рамках совместных программ, планов и проектов;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привлечение ученых и специалистов научных учреждений и высших учебных заведений Кыргызской Республики к выполнению исследований и разработок в научных учреждениях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- участие ученых и специалистов НАН в выполнении исследований и </w:t>
            </w:r>
            <w:r w:rsidRPr="00CE5CAE">
              <w:rPr>
                <w:rFonts w:eastAsia="Times New Roman"/>
                <w:b/>
                <w:sz w:val="24"/>
                <w:szCs w:val="24"/>
                <w:lang w:eastAsia="ru-RU"/>
              </w:rPr>
              <w:t>инновационных</w:t>
            </w:r>
            <w:r w:rsid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разработок, проводимых научными учреждениями и высшими учебными заведениями Кыргызской Республики;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участие ученых НАН в подготовке специалистов и научных работников высшей квалификации в научных учреждениях и высших учебных заведениях Кыргызской Республики;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проведение совместных научных и научно-практических сессий, конференций, совещаний, симпозиумов, семинаров;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публикация в периодических изданиях НАН результатов научных исследований ученых и научных учреждений.</w:t>
            </w:r>
          </w:p>
          <w:p w:rsidR="00EF1F10" w:rsidRDefault="00EF1F10" w:rsidP="00E630BF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Научные учреждения и высшие учебные заведения Кыргызской Республики имеют право выдвигать по направлениям своей научной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деятельности кандидатов в академики и члены-корреспонденты НАН по объявленным ею специальностям. Порядок выдвижения кандидатов научными учреждениями и высшими учебными заведениями определяется уставом НАН.</w:t>
            </w:r>
          </w:p>
          <w:p w:rsidR="00EF1F10" w:rsidRPr="00E630BF" w:rsidRDefault="00EF1F10" w:rsidP="00E630BF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НАН имеет право запрашивать и получать от научных учреждений </w:t>
            </w:r>
            <w:r w:rsidRPr="00E630BF">
              <w:rPr>
                <w:rFonts w:eastAsia="Times New Roman"/>
                <w:b/>
                <w:sz w:val="24"/>
                <w:szCs w:val="24"/>
                <w:lang w:eastAsia="ru-RU"/>
              </w:rPr>
              <w:t>и организаций, а также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высших учебных заведений Кыргызской Республики, выполняющих фундаментальные исследования за счет средств республиканского бюджета, информацию о состоянии и результатах проводимых фундаментальных исследований, давать оценку состоянию и уровню выполняемых ими фундаментальных</w:t>
            </w:r>
            <w:r w:rsidR="0082496F"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E630BF">
              <w:rPr>
                <w:rFonts w:eastAsia="Times New Roman"/>
                <w:b/>
                <w:sz w:val="24"/>
                <w:szCs w:val="24"/>
                <w:lang w:eastAsia="ru-RU"/>
              </w:rPr>
              <w:t>и прикладных</w:t>
            </w:r>
            <w:r w:rsid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исследований.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Глава 2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br/>
              <w:t>Члены НАН, их права и обязанности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8. Члены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Членами НАН являются действительные члены (академики), члены-корреспонденты и иностранные члены НАН.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Академиками и членами-корреспондентами могут быть избраны ученые - граждане Кыргызской Республики, обогатившие науку крупными научными трудами.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Члены НАН избираются пожизненно.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Общее число членов НАН определяется постановлением Правительства Кыргызской Республики.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Иностранными членами НАН могут быть избраны зарубежные ученые.</w:t>
            </w:r>
          </w:p>
          <w:p w:rsidR="00EF1F10" w:rsidRPr="00E406BC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Порядок и условия выборов академиков, членов-корреспондентов и иностранных членов НАН определяются ее уставом и положением о выборах, утверждаемым президиумом НАН.</w:t>
            </w:r>
          </w:p>
        </w:tc>
        <w:tc>
          <w:tcPr>
            <w:tcW w:w="7369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Глава 2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br/>
              <w:t>Члены НАН, их права и обязанности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8. Члены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Членами НАН являются действительные члены (академики), члены-корреспонденты и иностранные члены НАН.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Академиками и членами-корреспондентами могут быть избраны ученые - граждане Кыргызской Республики, обогатившие науку </w:t>
            </w:r>
            <w:r w:rsidRPr="00E630BF">
              <w:rPr>
                <w:rFonts w:eastAsia="Times New Roman"/>
                <w:b/>
                <w:sz w:val="24"/>
                <w:szCs w:val="24"/>
                <w:lang w:eastAsia="ru-RU"/>
              </w:rPr>
              <w:t>выдающимися и</w:t>
            </w:r>
            <w:r w:rsid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крупными научными трудами.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Члены НАН избираются пожизненно.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Общее число членов НАН определяется постановлением </w:t>
            </w:r>
            <w:r w:rsidRPr="00E630BF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Кабинета </w:t>
            </w:r>
            <w:r w:rsidR="005E1BDB">
              <w:rPr>
                <w:rFonts w:eastAsia="Times New Roman"/>
                <w:b/>
                <w:sz w:val="24"/>
                <w:szCs w:val="24"/>
                <w:lang w:eastAsia="ru-RU"/>
              </w:rPr>
              <w:t>М</w:t>
            </w:r>
            <w:r w:rsidRPr="00E630BF">
              <w:rPr>
                <w:rFonts w:eastAsia="Times New Roman"/>
                <w:b/>
                <w:sz w:val="24"/>
                <w:szCs w:val="24"/>
                <w:lang w:eastAsia="ru-RU"/>
              </w:rPr>
              <w:t>инистров</w:t>
            </w:r>
            <w:r w:rsid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Кыр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гызской Республики.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Иностранными членами НАН могут быть избраны зарубежные ученые.</w:t>
            </w:r>
          </w:p>
          <w:p w:rsidR="00EF1F10" w:rsidRPr="00E406BC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Порядок и условия выборов академиков, членов-корреспондентов и иностранных членов НАН определяются ее уставом и положением о выборах, утверждаемым президиумом НАН.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9. Права и обязанности членов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Действительные члены (академики) и члены-корреспонденты НАН имеют право: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 предоставление условий, необходимых для проведения лично осуществляемых или организуемых ими научных работ;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сложить с себя полномочия членов НАН и выйти из ее состава;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принимать участие в работе общего собрания НАН.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Действительные члены (академики) и члены-корреспонденты НАН обязаны: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активно участвовать в выполнении задач, возложенных на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активно содействовать практической реализации достижений науки;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обогащать науку новыми достижениями путем лично осуществляемых научных исследований, организации коллективной разработки научных проблем и научного руководства этой разработкой;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вести работу по подготовке и повышению квалификации научных работников;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участвовать в работе общего собрания НАН;</w:t>
            </w:r>
          </w:p>
          <w:p w:rsidR="00EF1F10" w:rsidRPr="00260D0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ежегодно представлять в соответствующее отделение НАН письменный отчет о своей научной деятельности.</w:t>
            </w:r>
          </w:p>
        </w:tc>
        <w:tc>
          <w:tcPr>
            <w:tcW w:w="7369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9. Права и обязанности членов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Действительные члены (академики) и члены-корреспонденты НАН имеют право: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 предоставление условий, необходимых для проведения лично осуществляемых или организуемых ими научных работ;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сложить с себя полномочия членов НАН и выйти из ее состава;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принимать участие в работе общего собрания НАН.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Действительные члены (академики) и члены-корреспонденты НАН обязаны: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активно участвовать в выполнении задач, возложенных на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активно содействовать практической реализации достижений науки;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обогащать науку новыми достижениями путем лично осуществляемых научных исследований, организации коллективной разработки научных проблем и научного руководства этой разработкой;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вести работу по подготовке и повышению квалификации научных работников;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участвовать в работе общего собрания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ежегодно представлять в соответствующее отделение НАН письменный отчет о своей научной деятельности.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Глава 3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br/>
              <w:t>Органы управления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10. Общее собрание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Высшим органом управления НАН является общее собрание, представляемое действительными членами (академиками), членами-корреспондентами, руководителями научных учреждений </w:t>
            </w:r>
            <w:r w:rsidRPr="00E45983">
              <w:rPr>
                <w:rFonts w:eastAsia="Times New Roman"/>
                <w:color w:val="2B2B2B"/>
                <w:sz w:val="24"/>
                <w:szCs w:val="24"/>
                <w:u w:val="single"/>
                <w:lang w:eastAsia="ru-RU"/>
              </w:rPr>
              <w:t>и ведущими учеными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НАН.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Общее собрание НАН: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принимает устав НАН и поправки к нему;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определяет основные направления научных исследований НАН в рамках приоритетов развития науки, утвержденных Правительством Кыргызской Республики;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заслушивает и утверждает отчеты президиума НАН, отделений, научных учреждений НАН, действительных членов (академиков) и членов-корреспондентов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избирает действительных членов (академиков), членов-корреспондентов, иностранных членов НАН, президента и членов президиума НАН в порядке, определяемом уставом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- рассматривает вопросы научного и организационного характера.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Сессии общего собрания НАН созываются по мере необходимости, но не реже двух раз в год.</w:t>
            </w:r>
          </w:p>
          <w:p w:rsidR="00EF1F10" w:rsidRPr="00752BAD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(В редакции Закона КР от </w:t>
            </w:r>
            <w:hyperlink r:id="rId16" w:history="1">
              <w:r w:rsidRPr="000504F3">
                <w:rPr>
                  <w:rFonts w:eastAsia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28 июня 2017 года № 110</w:t>
              </w:r>
            </w:hyperlink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69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Глава 3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br/>
              <w:t>Органы управления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10. Общее собрание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Высшим органом управления НАН является общее собрание, представляемое действительными членами (академиками), членами-</w:t>
            </w:r>
            <w:r w:rsidRPr="00E630BF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корреспондентами, </w:t>
            </w:r>
            <w:r w:rsidRPr="00181D66">
              <w:rPr>
                <w:rFonts w:eastAsia="Times New Roman"/>
                <w:sz w:val="24"/>
                <w:szCs w:val="24"/>
                <w:lang w:eastAsia="ru-RU"/>
              </w:rPr>
              <w:t>руководителями научных учреждений</w:t>
            </w:r>
            <w:r w:rsidR="0082496F">
              <w:rPr>
                <w:rFonts w:eastAsia="Times New Roman"/>
                <w:sz w:val="24"/>
                <w:szCs w:val="24"/>
                <w:lang w:val="ky-KG"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НАН.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Общее собрание НАН: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принимает устав НАН и поправки к нему;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определяет основные направления научных исследований НАН в рамках приоритетов развития науки</w:t>
            </w:r>
            <w:r w:rsidR="0082496F"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E630BF">
              <w:rPr>
                <w:rFonts w:eastAsia="Times New Roman"/>
                <w:b/>
                <w:sz w:val="24"/>
                <w:szCs w:val="24"/>
                <w:lang w:eastAsia="ru-RU"/>
              </w:rPr>
              <w:t>и инноваций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, утвержденных </w:t>
            </w:r>
            <w:r w:rsidRPr="00E630BF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Кабинетом </w:t>
            </w:r>
            <w:r w:rsidR="005E1BDB">
              <w:rPr>
                <w:rFonts w:eastAsia="Times New Roman"/>
                <w:b/>
                <w:sz w:val="24"/>
                <w:szCs w:val="24"/>
                <w:lang w:eastAsia="ru-RU"/>
              </w:rPr>
              <w:t>М</w:t>
            </w:r>
            <w:r w:rsidRPr="00E630BF">
              <w:rPr>
                <w:rFonts w:eastAsia="Times New Roman"/>
                <w:b/>
                <w:sz w:val="24"/>
                <w:szCs w:val="24"/>
                <w:lang w:eastAsia="ru-RU"/>
              </w:rPr>
              <w:t>инистров</w:t>
            </w:r>
            <w:r w:rsid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Кыргызской Республики;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заслушивает и утверждает отчеты президиума НАН, отделений, научных учреждений НАН, действительных членов (академиков) и членов-корреспондентов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избирает действительных членов (академиков), членов-корреспондентов, иностранных членов НАН, президента и членов президиума НАН в порядке, определяемом уставом НАН;</w:t>
            </w:r>
          </w:p>
          <w:p w:rsidR="00EF1F10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рассматривает вопросы научного и организационного характера.</w:t>
            </w:r>
          </w:p>
          <w:p w:rsidR="00EF1F10" w:rsidRPr="00E4598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CC1A15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lastRenderedPageBreak/>
              <w:t>-</w:t>
            </w:r>
            <w:r w:rsidRPr="00E4598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рассматривает вопросы научного и организационного характера, </w:t>
            </w:r>
            <w:r w:rsidRPr="00E45983">
              <w:rPr>
                <w:rFonts w:eastAsia="Times New Roman"/>
                <w:b/>
                <w:sz w:val="24"/>
                <w:szCs w:val="24"/>
                <w:lang w:eastAsia="ru-RU"/>
              </w:rPr>
              <w:t>координации направлений в сфере фундаментальных и прикладных исследований</w:t>
            </w:r>
            <w:r w:rsidRPr="00E45983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:rsidR="00EF1F10" w:rsidRPr="00E630BF" w:rsidRDefault="00EF1F10" w:rsidP="00E630BF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4598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Сессии общего собрания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НАН созываются по мере необходимости, но не реже двух раз в год.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11. Президиум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Между сессиями общего собрания НАН постоянно действующим коллегиальным исполнительным органом является президиум НАН. Председателем президиума НАН является президент НАН.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Президиум НАН избирается общим собранием НАН в составе президента НАН, вице-президента, главного ученого секретаря, председателей отделений, членов президиума НАН в количестве, определяемом уставом НАН, а также представителя Правительства Кыргызской Республики с правом совещательного голоса.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Члены президиума избираются сроком на 5 лет. Порядок выдвижения кандидатур и выборов членов президиума НАН, их функции и полномочия определяются уставом НАН.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Президиум НАН: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созывает сессии общего собрания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рассматривает вопросы создания, реорганизации и ликвидации научно-исследовательских и научно-вспомогательных учреждений в порядке, установленном законодательством Кыргызской Республики;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осуществляет контроль за соблюдением устава НАН всеми структурными учреждениями и должностными лицами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осуществляет функции и полномочия в соответствии с уставом НАН.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(В редакции Закона КР от </w:t>
            </w:r>
            <w:hyperlink r:id="rId17" w:history="1">
              <w:r w:rsidRPr="000504F3">
                <w:rPr>
                  <w:rFonts w:eastAsia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28 июня 2017 года № 110</w:t>
              </w:r>
            </w:hyperlink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  <w:p w:rsidR="00EF1F10" w:rsidRPr="000504F3" w:rsidRDefault="00EF1F10" w:rsidP="00992DEE">
            <w:pPr>
              <w:shd w:val="clear" w:color="auto" w:fill="FFFFFF"/>
              <w:spacing w:before="200"/>
              <w:ind w:firstLine="397"/>
              <w:jc w:val="center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369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11. Президиум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Между сессиями общего собрания НАН постоянно действующим коллегиальным исполнительным органом является президиум НАН. Председателем президиума НАН является президент НАН.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Президиум НАН избирается общим собранием НАН в составе президента НАН, вице-президента, главного ученого секретаря, председателей отделений, членов президиума НАН в количестве, определяемом уставом НАН, а также представителя </w:t>
            </w:r>
            <w:r w:rsidR="00677CA4">
              <w:rPr>
                <w:rFonts w:eastAsia="Times New Roman"/>
                <w:b/>
                <w:sz w:val="24"/>
                <w:szCs w:val="24"/>
                <w:lang w:eastAsia="ru-RU"/>
              </w:rPr>
              <w:t>Кабинета М</w:t>
            </w:r>
            <w:r w:rsidRPr="00E630BF">
              <w:rPr>
                <w:rFonts w:eastAsia="Times New Roman"/>
                <w:b/>
                <w:sz w:val="24"/>
                <w:szCs w:val="24"/>
                <w:lang w:eastAsia="ru-RU"/>
              </w:rPr>
              <w:t>инистров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 с правом совещательного голоса.</w:t>
            </w:r>
            <w:r w:rsidR="0048278F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Члены президиума избираются сроком на 5 лет. Порядок выдвижения кандидатур и выборов членов президиума НАН, их функции и полномочия определяются уставом НАН.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Президиум НАН:</w:t>
            </w:r>
          </w:p>
          <w:p w:rsidR="00EF1F10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созывает сессии общего собрания НАН;</w:t>
            </w:r>
          </w:p>
          <w:p w:rsidR="00EF1F10" w:rsidRPr="00E630BF" w:rsidRDefault="00EF1F10" w:rsidP="00E630BF">
            <w:pPr>
              <w:shd w:val="clear" w:color="auto" w:fill="FFFFFF"/>
              <w:ind w:firstLine="397"/>
              <w:jc w:val="both"/>
              <w:rPr>
                <w:rFonts w:eastAsia="Times New Roman"/>
                <w:b/>
                <w:sz w:val="24"/>
                <w:szCs w:val="24"/>
                <w:lang w:val="ky-KG" w:eastAsia="ru-RU"/>
              </w:rPr>
            </w:pPr>
            <w:r w:rsidRPr="00E630BF">
              <w:rPr>
                <w:rFonts w:eastAsia="Times New Roman"/>
                <w:b/>
                <w:sz w:val="24"/>
                <w:szCs w:val="24"/>
                <w:lang w:eastAsia="ru-RU"/>
              </w:rPr>
              <w:t>- ведет работу по координации направлений в сфере фундаментальных и прикладных наук;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рассматривает вопросы создания, реорганизации и ликвидации научно-исследовательских и научно-вспомогательных учреждений в порядке, установленном законодательством Кыргызской Республики;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осуществляет контроль за соблюдением устава НАН всеми структурными учреждениями и должностными лицами НАН;</w:t>
            </w:r>
          </w:p>
          <w:p w:rsidR="00EF1F10" w:rsidRPr="00FE7AB0" w:rsidRDefault="00EF1F10" w:rsidP="00FE7AB0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осуществляет функции и полномочия в соответствии с уставом НАН.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12. Президент НАН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Президент НАН избирается из числа действительных членов (академиков) и членов-корреспондентов НАН не старше 70 лет общим собранием НАН тайным голосованием сроком на 5 лет. Одно и то же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лицо может избираться на должность президента НАН не более чем на два срока подряд.</w:t>
            </w:r>
          </w:p>
          <w:p w:rsidR="00EF1F10" w:rsidRPr="0005128F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u w:val="single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Избранный по результатам выборов общего собрания НАН кандидат на должность президента НАН утверждается </w:t>
            </w:r>
            <w:r w:rsidRPr="0005128F">
              <w:rPr>
                <w:rFonts w:eastAsia="Times New Roman"/>
                <w:color w:val="2B2B2B"/>
                <w:sz w:val="24"/>
                <w:szCs w:val="24"/>
                <w:u w:val="single"/>
                <w:lang w:eastAsia="ru-RU"/>
              </w:rPr>
              <w:t>Премьер-министром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 в течение одного месяца. </w:t>
            </w:r>
            <w:r w:rsidRPr="0005128F">
              <w:rPr>
                <w:rFonts w:eastAsia="Times New Roman"/>
                <w:color w:val="2B2B2B"/>
                <w:sz w:val="24"/>
                <w:szCs w:val="24"/>
                <w:u w:val="single"/>
                <w:lang w:eastAsia="ru-RU"/>
              </w:rPr>
              <w:t>В случае неутверждения Премьер-министром Кыргызской Республики решения общего собрания об избрании президента НАН выборы считаются несостоявшимися.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Президент НАН: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руководит работой общего собрания НАН и президиума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несет персональную ответственность за выполнение возложенных на НАН задач и функций;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представляет НАН в органах государственной власти Кыргызской Республики, международных организациях, сообществах, ассоциациях;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подотчетен Правительству Кыргызской Республики, уполномоченному государственному органу в сфере науки за свою деятельность и общему собранию НАН.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Полномочия президента НАН могут быть прекращены досрочно: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по личному заявлению;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по отзыву, инициированному не менее чем двумя третями списочного состава членов общего собрания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в случаях, предусмотренных Трудовым кодексом Кыргызской Республики;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по решению Правительства Кыргызской Республики в случае нарушения им уголовного или административного законодательства.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В случае возникновения вакансии президента НАН Премьер-министр Кыргызской Республики назначает исполняющего обязанности президента НАН по предложению общего собрания НАН сроком до одного года.</w:t>
            </w:r>
          </w:p>
          <w:p w:rsidR="00EF1F10" w:rsidRPr="00260D0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(В редакции Закона КР от </w:t>
            </w:r>
            <w:hyperlink r:id="rId18" w:history="1">
              <w:r w:rsidRPr="000504F3">
                <w:rPr>
                  <w:rFonts w:eastAsia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28 июня 2017 года № 110</w:t>
              </w:r>
            </w:hyperlink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69" w:type="dxa"/>
          </w:tcPr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12. Президент НАН</w:t>
            </w:r>
          </w:p>
          <w:p w:rsidR="00F32E18" w:rsidRPr="007A509D" w:rsidRDefault="00F32E18" w:rsidP="00F32E18">
            <w:pPr>
              <w:shd w:val="clear" w:color="auto" w:fill="FFFFFF"/>
              <w:ind w:firstLine="397"/>
              <w:jc w:val="both"/>
              <w:rPr>
                <w:rFonts w:eastAsia="Times New Roman"/>
                <w:b/>
                <w:color w:val="2B2B2B"/>
                <w:sz w:val="24"/>
                <w:szCs w:val="24"/>
                <w:lang w:eastAsia="ru-RU"/>
              </w:rPr>
            </w:pPr>
            <w:r w:rsidRPr="007A509D">
              <w:rPr>
                <w:rFonts w:eastAsia="Times New Roman"/>
                <w:b/>
                <w:color w:val="2B2B2B"/>
                <w:sz w:val="24"/>
                <w:szCs w:val="24"/>
                <w:lang w:eastAsia="ru-RU"/>
              </w:rPr>
              <w:t>Президент НАН избирается из числа академиков</w:t>
            </w:r>
            <w:bookmarkStart w:id="1" w:name="_GoBack"/>
            <w:bookmarkEnd w:id="1"/>
            <w:r w:rsidRPr="007A509D">
              <w:rPr>
                <w:rFonts w:eastAsia="Times New Roman"/>
                <w:b/>
                <w:color w:val="2B2B2B"/>
                <w:sz w:val="24"/>
                <w:szCs w:val="24"/>
                <w:lang w:eastAsia="ru-RU"/>
              </w:rPr>
              <w:t xml:space="preserve"> НАН не старше 70 лет общим собранием НАН тайным голосованием </w:t>
            </w:r>
            <w:r w:rsidRPr="007A509D">
              <w:rPr>
                <w:rFonts w:eastAsia="Times New Roman"/>
                <w:b/>
                <w:color w:val="2B2B2B"/>
                <w:sz w:val="24"/>
                <w:szCs w:val="24"/>
                <w:lang w:eastAsia="ru-RU"/>
              </w:rPr>
              <w:lastRenderedPageBreak/>
              <w:t>сроком на 5 лет. Одно и то же лицо может избираться на должность президента НАН не более чем на два срока подряд.</w:t>
            </w:r>
          </w:p>
          <w:p w:rsidR="00EF1F10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Избранный по результатам выборов общего собрания НАН кандидат на должность президента НАН утверждается </w:t>
            </w:r>
            <w:r>
              <w:rPr>
                <w:rFonts w:eastAsia="Times New Roman"/>
                <w:b/>
                <w:sz w:val="24"/>
                <w:szCs w:val="24"/>
                <w:lang w:val="ky-KG" w:eastAsia="ru-RU"/>
              </w:rPr>
              <w:t>Президентом</w:t>
            </w:r>
            <w:r w:rsid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1219E1">
              <w:rPr>
                <w:rFonts w:eastAsia="Times New Roman"/>
                <w:b/>
                <w:sz w:val="24"/>
                <w:szCs w:val="24"/>
                <w:lang w:eastAsia="ru-RU"/>
              </w:rPr>
              <w:t>Кыргызской Республики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в течение одного месяца. 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Президент НАН: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руководит работой общего собрания НАН и президиума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несет персональную ответственность за выполнение возложенных на НАН задач и функций;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представляет НАН в органах государственной власти Кыргызской Республики, международных организациях, сообществах, ассоциациях;</w:t>
            </w:r>
          </w:p>
          <w:p w:rsidR="00EF1F10" w:rsidRPr="00C2714D" w:rsidRDefault="00EF1F10" w:rsidP="008F2CD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подотчетен</w:t>
            </w:r>
            <w:r w:rsidR="0082496F"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8F2CDE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Кабинету </w:t>
            </w:r>
            <w:r w:rsidR="005E1BDB">
              <w:rPr>
                <w:rFonts w:eastAsia="Times New Roman"/>
                <w:b/>
                <w:sz w:val="24"/>
                <w:szCs w:val="24"/>
                <w:lang w:eastAsia="ru-RU"/>
              </w:rPr>
              <w:t>М</w:t>
            </w:r>
            <w:r w:rsidRPr="008F2CDE">
              <w:rPr>
                <w:rFonts w:eastAsia="Times New Roman"/>
                <w:b/>
                <w:sz w:val="24"/>
                <w:szCs w:val="24"/>
                <w:lang w:eastAsia="ru-RU"/>
              </w:rPr>
              <w:t>инистров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Республики, уполномоченному государственному органу в сфере науки за свою деятельность и общему собранию НАН.</w:t>
            </w:r>
          </w:p>
          <w:p w:rsidR="00EF1F10" w:rsidRPr="00C2714D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Полномочия президента НАН могут быть прекращены досрочно: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по личному заявлению;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по отзыву, инициированному не менее чем двумя третями списочного состава членов общего собрания НАН;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в случаях, предусмотренных Трудовым кодексом Кыргызской Республики;</w:t>
            </w:r>
          </w:p>
          <w:p w:rsidR="00EF1F10" w:rsidRPr="000504F3" w:rsidRDefault="00EF1F10" w:rsidP="00992DEE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- по решению </w:t>
            </w:r>
            <w:r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Кабинета министров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 в случае нарушения им уголовного или административного законодательства.</w:t>
            </w:r>
          </w:p>
          <w:p w:rsidR="00EF1F10" w:rsidRPr="008F2CDE" w:rsidRDefault="00EF1F10" w:rsidP="001219E1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В случае возникновения вакансии президента НАН </w:t>
            </w:r>
            <w:r>
              <w:rPr>
                <w:rFonts w:eastAsia="Times New Roman"/>
                <w:b/>
                <w:sz w:val="24"/>
                <w:szCs w:val="24"/>
                <w:lang w:val="ky-KG" w:eastAsia="ru-RU"/>
              </w:rPr>
              <w:t>Президент</w:t>
            </w:r>
            <w:r w:rsid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1219E1">
              <w:rPr>
                <w:rFonts w:eastAsia="Times New Roman"/>
                <w:b/>
                <w:color w:val="2B2B2B"/>
                <w:sz w:val="24"/>
                <w:szCs w:val="24"/>
                <w:lang w:eastAsia="ru-RU"/>
              </w:rPr>
              <w:t>Кыргызской Республики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назначает исполняющего обязанности президента НАН по предложению общего собрания НАН сроком до одного года.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260D03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13. Отделения НАН</w:t>
            </w:r>
          </w:p>
          <w:p w:rsidR="00EF1F10" w:rsidRPr="000504F3" w:rsidRDefault="00EF1F10" w:rsidP="00260D03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Отделения НАН являются научными и научно-организационными центрами, объединяющими членов НАН по одной или нескольким отраслям науки, избранных по данному отделению, а также научных сотрудников институтов и других учреждений, входящих в данное отделение.</w:t>
            </w:r>
          </w:p>
          <w:p w:rsidR="00EF1F10" w:rsidRPr="000504F3" w:rsidRDefault="00EF1F10" w:rsidP="00260D03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Отделения имеют в своем составе научно-исследовательские институты, научные, научно-производственные центры и другие научные подразделения.</w:t>
            </w:r>
          </w:p>
          <w:p w:rsidR="00EF1F10" w:rsidRPr="000504F3" w:rsidRDefault="00EF1F10" w:rsidP="00260D03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Для разработки комплексных проблем отделения НАН могут создавать ассоциации из научных учреждений, как входящих, так и не входящих в их состав.</w:t>
            </w:r>
          </w:p>
          <w:p w:rsidR="00EF1F10" w:rsidRPr="00260D03" w:rsidRDefault="00EF1F10" w:rsidP="00260D03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Деятельность отделений НАН регулируется уставом НАН и положением об отделениях НАН, утверждаемым общим собранием НАН.</w:t>
            </w:r>
          </w:p>
        </w:tc>
        <w:tc>
          <w:tcPr>
            <w:tcW w:w="7369" w:type="dxa"/>
          </w:tcPr>
          <w:p w:rsidR="00EF1F10" w:rsidRPr="000504F3" w:rsidRDefault="00EF1F10" w:rsidP="007114BD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13. Отделения НАН</w:t>
            </w:r>
          </w:p>
          <w:p w:rsidR="00EF1F10" w:rsidRPr="00A37F8D" w:rsidRDefault="00EF1F10" w:rsidP="007114BD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b/>
                <w:color w:val="FF0000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Отделения НАН являются научными и научно-организационными центрами, объединяющими членов НАН по одной или нескольким отраслям науки, избранных по данному отделению, а также научных сотрудников институтов и других учреждений, входящих в данное отделение</w:t>
            </w:r>
            <w:r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r w:rsidRPr="008F2CDE">
              <w:rPr>
                <w:rFonts w:eastAsia="Times New Roman"/>
                <w:b/>
                <w:sz w:val="24"/>
                <w:szCs w:val="24"/>
                <w:lang w:eastAsia="ru-RU"/>
              </w:rPr>
              <w:t>в том числе в качестве ассоциированных членов.</w:t>
            </w:r>
          </w:p>
          <w:p w:rsidR="00EF1F10" w:rsidRDefault="00EF1F10" w:rsidP="007114BD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Отделения имеют в своем составе научно-исследовательские институты</w:t>
            </w:r>
            <w:r w:rsidRPr="00C2714D">
              <w:rPr>
                <w:rFonts w:eastAsia="Times New Roman"/>
                <w:b/>
                <w:color w:val="2B2B2B"/>
                <w:sz w:val="24"/>
                <w:szCs w:val="24"/>
                <w:lang w:eastAsia="ru-RU"/>
              </w:rPr>
              <w:t>,</w:t>
            </w:r>
            <w:r w:rsidR="0082496F">
              <w:rPr>
                <w:rFonts w:eastAsia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8F2CDE">
              <w:rPr>
                <w:rFonts w:eastAsia="Times New Roman"/>
                <w:b/>
                <w:color w:val="2B2B2B"/>
                <w:sz w:val="24"/>
                <w:szCs w:val="24"/>
                <w:lang w:eastAsia="ru-RU"/>
              </w:rPr>
              <w:t>научные</w:t>
            </w:r>
            <w:r w:rsidRPr="008F2CDE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,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научно-производственные </w:t>
            </w:r>
            <w:r w:rsidRPr="008F2CDE">
              <w:rPr>
                <w:rFonts w:eastAsia="Times New Roman"/>
                <w:b/>
                <w:sz w:val="24"/>
                <w:szCs w:val="24"/>
                <w:lang w:eastAsia="ru-RU"/>
              </w:rPr>
              <w:t>объединения и</w:t>
            </w:r>
            <w:r w:rsid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центры</w:t>
            </w:r>
            <w:r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r w:rsidRPr="008F2CDE">
              <w:rPr>
                <w:rFonts w:eastAsia="Times New Roman"/>
                <w:b/>
                <w:sz w:val="24"/>
                <w:szCs w:val="24"/>
                <w:lang w:eastAsia="ru-RU"/>
              </w:rPr>
              <w:t>а также</w:t>
            </w:r>
            <w:r w:rsid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другие научные подразделения.</w:t>
            </w:r>
          </w:p>
          <w:p w:rsidR="00EF1F10" w:rsidRPr="008F2CDE" w:rsidRDefault="00EF1F10" w:rsidP="007114BD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8F2CDE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Научно-производственные объединения и центры наделяются особым статусом и имеют полномочия работать в рамках частно-государственного партнерства, что 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определяется</w:t>
            </w:r>
            <w:r w:rsid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у</w:t>
            </w:r>
            <w:r w:rsidRPr="008F2CDE">
              <w:rPr>
                <w:rFonts w:eastAsia="Times New Roman"/>
                <w:b/>
                <w:sz w:val="24"/>
                <w:szCs w:val="24"/>
                <w:lang w:eastAsia="ru-RU"/>
              </w:rPr>
              <w:t>ставом данной структуры НАН.</w:t>
            </w:r>
          </w:p>
          <w:p w:rsidR="00EF1F10" w:rsidRPr="000504F3" w:rsidRDefault="00EF1F10" w:rsidP="007114BD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Для разработки комплексных проблем отделения НАН могут создавать ассоциации из научных учреждений, как входящих, так и не входящих в их состав.</w:t>
            </w:r>
          </w:p>
          <w:p w:rsidR="00EF1F10" w:rsidRPr="008F2CDE" w:rsidRDefault="00EF1F10" w:rsidP="008F2CDE">
            <w:pPr>
              <w:shd w:val="clear" w:color="auto" w:fill="FFFFFF"/>
              <w:spacing w:before="200"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Деятельность отделений НАН регулируется уставом НАН и положением об отделениях НАН, утверждаемым общим собранием НАН.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260D03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14. Региональные отделения НАН</w:t>
            </w:r>
          </w:p>
          <w:p w:rsidR="00EF1F10" w:rsidRPr="000504F3" w:rsidRDefault="00EF1F10" w:rsidP="00260D03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Региональные отделения НАН объединяют членов НАН, работающих в научных учреждениях данного региона, и научных сотрудников институтов и других научных учреждений, расположенных в данном регионе.</w:t>
            </w:r>
          </w:p>
          <w:p w:rsidR="00EF1F10" w:rsidRPr="00260D03" w:rsidRDefault="00EF1F10" w:rsidP="00260D03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Региональные отделения НАН могут иметь в своем составе научные центры, научно-исследовательские </w:t>
            </w:r>
            <w:r w:rsidRPr="00440DD1">
              <w:rPr>
                <w:rFonts w:eastAsia="Times New Roman"/>
                <w:color w:val="2B2B2B"/>
                <w:sz w:val="24"/>
                <w:szCs w:val="24"/>
                <w:u w:val="single"/>
                <w:lang w:eastAsia="ru-RU"/>
              </w:rPr>
              <w:t>институты, другие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научные и научно-вспомогательные учреждения, объединяться для проведения научно-исследовательских работ с высшими и другими учебными заведениями, расположенными в регионе.</w:t>
            </w:r>
          </w:p>
        </w:tc>
        <w:tc>
          <w:tcPr>
            <w:tcW w:w="7369" w:type="dxa"/>
          </w:tcPr>
          <w:p w:rsidR="00EF1F10" w:rsidRPr="000504F3" w:rsidRDefault="00EF1F10" w:rsidP="007114BD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14. Региональные отделения НАН</w:t>
            </w:r>
          </w:p>
          <w:p w:rsidR="00EF1F10" w:rsidRPr="000504F3" w:rsidRDefault="00EF1F10" w:rsidP="007114BD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Региональные отделения НАН объединяют членов НАН, работающих в научных учреждениях данного региона, и научных сотрудников институтов и других научных учреждений, расположенных в данном регионе.</w:t>
            </w:r>
          </w:p>
          <w:p w:rsidR="00EF1F10" w:rsidRPr="008F2CDE" w:rsidRDefault="00EF1F10" w:rsidP="008F2CDE">
            <w:pPr>
              <w:shd w:val="clear" w:color="auto" w:fill="FFFFFF"/>
              <w:spacing w:before="200"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Региональные отделения НАН могут иметь в своем составе научные центры, научно-исследовательские институты, </w:t>
            </w:r>
            <w:r w:rsidRPr="00440DD1">
              <w:rPr>
                <w:rFonts w:eastAsia="Times New Roman"/>
                <w:b/>
                <w:color w:val="2B2B2B"/>
                <w:sz w:val="24"/>
                <w:szCs w:val="24"/>
                <w:lang w:eastAsia="ru-RU"/>
              </w:rPr>
              <w:t xml:space="preserve">научно-производственные </w:t>
            </w:r>
            <w:r w:rsidRPr="008F2CDE">
              <w:rPr>
                <w:rFonts w:eastAsia="Times New Roman"/>
                <w:b/>
                <w:sz w:val="24"/>
                <w:szCs w:val="24"/>
                <w:lang w:eastAsia="ru-RU"/>
              </w:rPr>
              <w:t>объединения и центры, а также</w:t>
            </w:r>
            <w:r w:rsidR="00190AF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другие научные и научно-вспомогательные учреждения, объединяться для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проведения научно-исследовательских работ с высшими и другими учебными заведениями, расположенными в регионе.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260D03">
            <w:pPr>
              <w:shd w:val="clear" w:color="auto" w:fill="FFFFFF"/>
              <w:spacing w:before="200" w:after="120"/>
              <w:ind w:firstLine="397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Глава 4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br/>
              <w:t>Учреждения НАН</w:t>
            </w:r>
          </w:p>
          <w:p w:rsidR="00EF1F10" w:rsidRPr="000504F3" w:rsidRDefault="00EF1F10" w:rsidP="00260D03">
            <w:pPr>
              <w:shd w:val="clear" w:color="auto" w:fill="FFFFFF"/>
              <w:spacing w:before="200" w:after="120"/>
              <w:ind w:firstLine="397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15. Научные учреждения НАН</w:t>
            </w:r>
          </w:p>
          <w:p w:rsidR="00EF1F10" w:rsidRPr="007114BD" w:rsidRDefault="00EF1F10" w:rsidP="007114BD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НАН имеет в своем составе научные учреждения - научно-исследовательские институты, научные, научно-производственные </w:t>
            </w:r>
            <w:r w:rsidRPr="00F25525">
              <w:rPr>
                <w:rFonts w:eastAsia="Times New Roman"/>
                <w:color w:val="2B2B2B"/>
                <w:sz w:val="24"/>
                <w:szCs w:val="24"/>
                <w:u w:val="single"/>
                <w:lang w:eastAsia="ru-RU"/>
              </w:rPr>
              <w:t>центры и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другие структурные подразделения, которые являются юридическими лицами и действуют на основании уставов, утверждаемых президиумом НАН. Уставы научных учреждений не должны противоречить законодательству Кыргызской Республики и уставу НАН.</w:t>
            </w:r>
          </w:p>
        </w:tc>
        <w:tc>
          <w:tcPr>
            <w:tcW w:w="7369" w:type="dxa"/>
          </w:tcPr>
          <w:p w:rsidR="00EF1F10" w:rsidRPr="000504F3" w:rsidRDefault="00EF1F10" w:rsidP="007114BD">
            <w:pPr>
              <w:shd w:val="clear" w:color="auto" w:fill="FFFFFF"/>
              <w:spacing w:before="200" w:after="120"/>
              <w:ind w:firstLine="397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Глава 4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br/>
              <w:t>Учреждения НАН</w:t>
            </w:r>
          </w:p>
          <w:p w:rsidR="00EF1F10" w:rsidRPr="000504F3" w:rsidRDefault="00EF1F10" w:rsidP="007114BD">
            <w:pPr>
              <w:shd w:val="clear" w:color="auto" w:fill="FFFFFF"/>
              <w:spacing w:before="200" w:after="120"/>
              <w:ind w:firstLine="397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15. Научные учреждения НАН</w:t>
            </w:r>
          </w:p>
          <w:p w:rsidR="00EF1F10" w:rsidRPr="007114BD" w:rsidRDefault="00EF1F10" w:rsidP="007114BD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НАН имеет в своем составе научные учреждения - научно-исследовательские институты, научные, научно-производственные</w:t>
            </w:r>
            <w:r w:rsidR="0082496F"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8F2CDE">
              <w:rPr>
                <w:rFonts w:eastAsia="Times New Roman"/>
                <w:b/>
                <w:sz w:val="24"/>
                <w:szCs w:val="24"/>
                <w:lang w:eastAsia="ru-RU"/>
              </w:rPr>
              <w:t>объединения и центры, а также</w:t>
            </w:r>
            <w:r w:rsid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другие структурные подразделения, которые являются юридическими лицами и действуют на основании уставов, утверждаемых президиумом НАН. Уставы научных учреждений не должны противоречить законодательству Кыргызской Республики и уставу НАН.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260D03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16. Иные учреждения НАН</w:t>
            </w:r>
          </w:p>
          <w:p w:rsidR="00EF1F10" w:rsidRPr="00260D03" w:rsidRDefault="00EF1F10" w:rsidP="00260D03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Для обеспечения научной, научно-технической, инновационной, научно-организационной, информационной, патентно-лицензионной, метрологической, редакционно-издательской, хозяйственной и иной деятельности в составе НАН могут создаваться экспериментальные, опытно-конструкторские, внедренческие организации и учреждения, организации научного обслуживания и социальной сферы, а также другие организации, учреждения и предприятия, которые действуют в соответствии с законодательством Кыргызской Республики, уставом НАН и своими уставами.</w:t>
            </w:r>
          </w:p>
        </w:tc>
        <w:tc>
          <w:tcPr>
            <w:tcW w:w="7369" w:type="dxa"/>
          </w:tcPr>
          <w:p w:rsidR="00EF1F10" w:rsidRPr="000504F3" w:rsidRDefault="00EF1F10" w:rsidP="0082496F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16. Иные учреждения НАН</w:t>
            </w:r>
          </w:p>
          <w:p w:rsidR="00EF1F10" w:rsidRPr="0082496F" w:rsidRDefault="00EF1F10" w:rsidP="0082496F">
            <w:pPr>
              <w:shd w:val="clear" w:color="auto" w:fill="FFFFFF"/>
              <w:spacing w:before="20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Для обеспечения научной, научно-технической, инновационной, научно-организационной, информационной, патентно-лицензионной, метрологической, редакционно-издательской, хозяйственной и иной деятельности в составе НАН могут создаваться экспериментальные, опытно-конструкторские, внедренческие организации и учреждения, организации научного обслуживания и социальной сферы, а также другие организации, учреждения и предприятия, которые действуют в соответствии с законодательством Кыргызской Республики, уставом НАН и своими уставами.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533744">
            <w:pPr>
              <w:shd w:val="clear" w:color="auto" w:fill="FFFFFF"/>
              <w:ind w:firstLine="397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Глава 5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br/>
              <w:t>Финансирование и имущество НАН. Материальное и социально-бытовое обеспечение работников НАН</w:t>
            </w:r>
          </w:p>
          <w:p w:rsidR="0082496F" w:rsidRDefault="0082496F" w:rsidP="007114BD">
            <w:pPr>
              <w:shd w:val="clear" w:color="auto" w:fill="FFFFFF"/>
              <w:ind w:firstLine="397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</w:p>
          <w:p w:rsidR="00EF1F10" w:rsidRPr="000504F3" w:rsidRDefault="00EF1F10" w:rsidP="007114BD">
            <w:pPr>
              <w:shd w:val="clear" w:color="auto" w:fill="FFFFFF"/>
              <w:ind w:firstLine="397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17. Финансирование НАН</w:t>
            </w:r>
          </w:p>
          <w:p w:rsidR="00EF1F10" w:rsidRPr="000504F3" w:rsidRDefault="00EF1F10" w:rsidP="00533744">
            <w:pPr>
              <w:shd w:val="clear" w:color="auto" w:fill="FFFFFF"/>
              <w:spacing w:line="230" w:lineRule="atLeast"/>
              <w:ind w:firstLine="56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Формы финансирования (базовое, программно-целевое и грантовое) научных учреждений НАН определяются Правительством Кыргызской Республики.</w:t>
            </w:r>
          </w:p>
          <w:p w:rsidR="00EF1F10" w:rsidRPr="000504F3" w:rsidRDefault="00EF1F10" w:rsidP="00533744">
            <w:pPr>
              <w:shd w:val="clear" w:color="auto" w:fill="FFFFFF"/>
              <w:spacing w:line="230" w:lineRule="atLeast"/>
              <w:ind w:firstLine="56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Финансовые средства научных учреждений НАН формируются за счет:</w:t>
            </w:r>
          </w:p>
          <w:p w:rsidR="00EF1F10" w:rsidRPr="000504F3" w:rsidRDefault="00EF1F10" w:rsidP="00533744">
            <w:pPr>
              <w:shd w:val="clear" w:color="auto" w:fill="FFFFFF"/>
              <w:spacing w:line="230" w:lineRule="atLeast"/>
              <w:ind w:firstLine="56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средств республиканского бюджета;</w:t>
            </w:r>
          </w:p>
          <w:p w:rsidR="00EF1F10" w:rsidRPr="000504F3" w:rsidRDefault="00EF1F10" w:rsidP="00533744">
            <w:pPr>
              <w:shd w:val="clear" w:color="auto" w:fill="FFFFFF"/>
              <w:spacing w:line="230" w:lineRule="atLeast"/>
              <w:ind w:firstLine="56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отчислений от международных институтов для проведения совместной научно-исследовательской работы;</w:t>
            </w:r>
          </w:p>
          <w:p w:rsidR="00EF1F10" w:rsidRPr="000504F3" w:rsidRDefault="00EF1F10" w:rsidP="00533744">
            <w:pPr>
              <w:shd w:val="clear" w:color="auto" w:fill="FFFFFF"/>
              <w:spacing w:line="230" w:lineRule="atLeast"/>
              <w:ind w:firstLine="56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средств от реализации товаров собственного производства;</w:t>
            </w:r>
          </w:p>
          <w:p w:rsidR="00EF1F10" w:rsidRPr="000504F3" w:rsidRDefault="00EF1F10" w:rsidP="00533744">
            <w:pPr>
              <w:shd w:val="clear" w:color="auto" w:fill="FFFFFF"/>
              <w:spacing w:line="230" w:lineRule="atLeast"/>
              <w:ind w:firstLine="56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добровольных взносов и благотворительных пожертвований физических и юридических лиц, в том числе зарубежных, и иных источников, не запрещенных законодательством Кыргызской Республики.</w:t>
            </w:r>
          </w:p>
          <w:p w:rsidR="00EF1F10" w:rsidRPr="000504F3" w:rsidRDefault="00EF1F10" w:rsidP="00533744">
            <w:pPr>
              <w:shd w:val="clear" w:color="auto" w:fill="FFFFFF"/>
              <w:spacing w:line="230" w:lineRule="atLeast"/>
              <w:ind w:firstLine="56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Финансирование научных учреждений НАН осуществляется из Национального фонда науки отдельной строкой, включая в себя базовое финансирование научных учреждений, фундаментальные и прикладные научные программы, а также финансовое обеспечение академической научной инфраструктуры.</w:t>
            </w:r>
          </w:p>
          <w:p w:rsidR="00EF1F10" w:rsidRPr="000504F3" w:rsidRDefault="00EF1F10" w:rsidP="00533744">
            <w:pPr>
              <w:shd w:val="clear" w:color="auto" w:fill="FFFFFF"/>
              <w:spacing w:line="230" w:lineRule="atLeast"/>
              <w:ind w:firstLine="56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Научные учреждения, отдельные ученые и группы ученых НАН могут участвовать в конкурсе на получение грантов Национального фонда науки для проведения научных исследований.</w:t>
            </w:r>
          </w:p>
          <w:p w:rsidR="00EF1F10" w:rsidRPr="000504F3" w:rsidRDefault="00EF1F10" w:rsidP="00533744">
            <w:pPr>
              <w:shd w:val="clear" w:color="auto" w:fill="FFFFFF"/>
              <w:spacing w:line="230" w:lineRule="atLeast"/>
              <w:ind w:firstLine="567"/>
              <w:jc w:val="both"/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(Часть 5 утратила силу в соответствии с </w:t>
            </w:r>
            <w:hyperlink r:id="rId19" w:history="1">
              <w:r w:rsidRPr="000504F3">
                <w:rPr>
                  <w:rFonts w:eastAsia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 КР от 17 мая 2019 года </w:t>
            </w:r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val="en-US" w:eastAsia="ru-RU"/>
              </w:rPr>
              <w:t>N</w:t>
            </w:r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 64)</w:t>
            </w:r>
          </w:p>
          <w:p w:rsidR="00EF1F10" w:rsidRPr="000504F3" w:rsidRDefault="00EF1F10" w:rsidP="00533744">
            <w:pPr>
              <w:shd w:val="clear" w:color="auto" w:fill="FFFFFF"/>
              <w:spacing w:line="230" w:lineRule="atLeast"/>
              <w:ind w:firstLine="56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За целевое использование финансовых средств, полученных на проведение научно-исследовательских работ, независимо от источника финансирования (бюджетные средства, гранты, кредиты) персональную ответственность несут руководитель учреждения, научный руководитель темы, программы или проекта.</w:t>
            </w:r>
          </w:p>
          <w:p w:rsidR="00EF1F10" w:rsidRPr="007114BD" w:rsidRDefault="00EF1F10" w:rsidP="007114BD">
            <w:pPr>
              <w:shd w:val="clear" w:color="auto" w:fill="FFFFFF"/>
              <w:spacing w:line="230" w:lineRule="atLeast"/>
              <w:ind w:firstLine="567"/>
              <w:jc w:val="both"/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(В редакции Законов КР от </w:t>
            </w:r>
            <w:hyperlink r:id="rId20" w:history="1">
              <w:r w:rsidRPr="000504F3">
                <w:rPr>
                  <w:rFonts w:eastAsia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28 июня 2017 года № 110</w:t>
              </w:r>
            </w:hyperlink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, </w:t>
            </w:r>
            <w:hyperlink r:id="rId21" w:history="1">
              <w:r w:rsidRPr="000504F3">
                <w:rPr>
                  <w:rFonts w:eastAsia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17 мая 2019 года </w:t>
              </w:r>
              <w:r w:rsidRPr="000504F3">
                <w:rPr>
                  <w:rFonts w:eastAsia="Times New Roman"/>
                  <w:i/>
                  <w:iCs/>
                  <w:color w:val="0000FF"/>
                  <w:sz w:val="24"/>
                  <w:szCs w:val="24"/>
                  <w:u w:val="single"/>
                  <w:lang w:val="en-US" w:eastAsia="ru-RU"/>
                </w:rPr>
                <w:t>N</w:t>
              </w:r>
              <w:r w:rsidRPr="000504F3">
                <w:rPr>
                  <w:rFonts w:eastAsia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 64</w:t>
              </w:r>
            </w:hyperlink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69" w:type="dxa"/>
          </w:tcPr>
          <w:p w:rsidR="0082496F" w:rsidRDefault="0082496F" w:rsidP="0082496F">
            <w:pPr>
              <w:shd w:val="clear" w:color="auto" w:fill="FFFFFF"/>
              <w:rPr>
                <w:rFonts w:eastAsia="Times New Roman"/>
                <w:b/>
                <w:bCs/>
                <w:color w:val="2B2B2B"/>
                <w:sz w:val="24"/>
                <w:szCs w:val="24"/>
                <w:lang w:val="ky-KG" w:eastAsia="ru-RU"/>
              </w:rPr>
            </w:pPr>
          </w:p>
          <w:p w:rsidR="00EF1F10" w:rsidRPr="0082496F" w:rsidRDefault="00EF1F10" w:rsidP="0082496F">
            <w:pPr>
              <w:shd w:val="clear" w:color="auto" w:fill="FFFFFF"/>
              <w:ind w:firstLine="397"/>
              <w:jc w:val="center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Глава 5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br/>
              <w:t>Финансирование и имущество НАН. Материальное и социально-бытовое обеспечение работников НАН</w:t>
            </w:r>
          </w:p>
          <w:p w:rsidR="00EF1F10" w:rsidRPr="000504F3" w:rsidRDefault="00EF1F10" w:rsidP="0082496F">
            <w:pPr>
              <w:shd w:val="clear" w:color="auto" w:fill="FFFFFF"/>
              <w:ind w:firstLine="397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17. Финансирование НАН</w:t>
            </w:r>
          </w:p>
          <w:p w:rsidR="00EF1F10" w:rsidRPr="000504F3" w:rsidRDefault="00EF1F10" w:rsidP="0082496F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Формы финансирования (базовое, программно-целевое и грантовое) научных учреждений НАН определяются </w:t>
            </w:r>
            <w:r w:rsidRPr="001219E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Кабинетом </w:t>
            </w:r>
            <w:r w:rsidR="00050B7A">
              <w:rPr>
                <w:rFonts w:eastAsia="Times New Roman"/>
                <w:b/>
                <w:sz w:val="24"/>
                <w:szCs w:val="24"/>
                <w:lang w:eastAsia="ru-RU"/>
              </w:rPr>
              <w:t>М</w:t>
            </w:r>
            <w:r w:rsidRPr="001219E1">
              <w:rPr>
                <w:rFonts w:eastAsia="Times New Roman"/>
                <w:b/>
                <w:sz w:val="24"/>
                <w:szCs w:val="24"/>
                <w:lang w:eastAsia="ru-RU"/>
              </w:rPr>
              <w:t>инистров</w:t>
            </w:r>
            <w:r w:rsid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Кыргызской Республики.</w:t>
            </w:r>
          </w:p>
          <w:p w:rsidR="00EF1F10" w:rsidRPr="000504F3" w:rsidRDefault="00EF1F10" w:rsidP="0082496F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Финансовые средства научных учреждений НАН формируются за счет:</w:t>
            </w:r>
          </w:p>
          <w:p w:rsidR="00EF1F10" w:rsidRPr="000504F3" w:rsidRDefault="00EF1F10" w:rsidP="0082496F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средств республиканского бюджета;</w:t>
            </w:r>
          </w:p>
          <w:p w:rsidR="00EF1F10" w:rsidRPr="000504F3" w:rsidRDefault="00EF1F10" w:rsidP="0082496F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отчислений от международных институтов для проведения совместной научно-исследовательской работы;</w:t>
            </w:r>
          </w:p>
          <w:p w:rsidR="00EF1F10" w:rsidRPr="000504F3" w:rsidRDefault="00EF1F10" w:rsidP="0082496F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средств от реализации товаров собственного производства;</w:t>
            </w:r>
          </w:p>
          <w:p w:rsidR="00EF1F10" w:rsidRPr="000504F3" w:rsidRDefault="00EF1F10" w:rsidP="0082496F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- добровольных взносов и благотворительных пожертвований физических и юридических лиц, в том числе зарубежных, и иных источников, не запрещенных законодательством Кыргызской Республики.</w:t>
            </w:r>
          </w:p>
          <w:p w:rsidR="00EF1F10" w:rsidRPr="0082496F" w:rsidRDefault="00EF1F10" w:rsidP="0082496F">
            <w:pPr>
              <w:shd w:val="clear" w:color="auto" w:fill="FFFFFF"/>
              <w:ind w:firstLine="567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2496F">
              <w:rPr>
                <w:rFonts w:eastAsia="Times New Roman"/>
                <w:b/>
                <w:sz w:val="24"/>
                <w:szCs w:val="24"/>
                <w:lang w:eastAsia="ru-RU"/>
              </w:rPr>
              <w:t>Финансирование научных учреждений НАН</w:t>
            </w:r>
            <w:r w:rsidR="0082496F" w:rsidRP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 может</w:t>
            </w:r>
            <w:r w:rsidR="0082496F" w:rsidRPr="0082496F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осуществля</w:t>
            </w:r>
            <w:r w:rsidRPr="0082496F">
              <w:rPr>
                <w:rFonts w:eastAsia="Times New Roman"/>
                <w:b/>
                <w:sz w:val="24"/>
                <w:szCs w:val="24"/>
                <w:lang w:eastAsia="ru-RU"/>
              </w:rPr>
              <w:t>т</w:t>
            </w:r>
            <w:r w:rsidR="0082496F" w:rsidRP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>ь</w:t>
            </w:r>
            <w:r w:rsidRPr="0082496F">
              <w:rPr>
                <w:rFonts w:eastAsia="Times New Roman"/>
                <w:b/>
                <w:sz w:val="24"/>
                <w:szCs w:val="24"/>
                <w:lang w:eastAsia="ru-RU"/>
              </w:rPr>
              <w:t>ся из Национального фонда науки.</w:t>
            </w:r>
          </w:p>
          <w:p w:rsidR="00EF1F10" w:rsidRPr="0082496F" w:rsidRDefault="00EF1F10" w:rsidP="0082496F">
            <w:pPr>
              <w:shd w:val="clear" w:color="auto" w:fill="FFFFFF"/>
              <w:ind w:firstLine="567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2496F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Научные учреждения, отдельные ученые и группы ученых НАН могут участвовать в конкурсе на получение грантов </w:t>
            </w:r>
            <w:r w:rsidR="0082496F" w:rsidRP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из </w:t>
            </w:r>
            <w:r w:rsidRPr="0082496F">
              <w:rPr>
                <w:rFonts w:eastAsia="Times New Roman"/>
                <w:b/>
                <w:sz w:val="24"/>
                <w:szCs w:val="24"/>
                <w:lang w:eastAsia="ru-RU"/>
              </w:rPr>
              <w:t>Национального фонда науки для проведения научных исследований.</w:t>
            </w:r>
          </w:p>
          <w:p w:rsidR="00EF1F10" w:rsidRPr="000504F3" w:rsidRDefault="00EF1F10" w:rsidP="0082496F">
            <w:pPr>
              <w:shd w:val="clear" w:color="auto" w:fill="FFFFFF"/>
              <w:ind w:firstLine="567"/>
              <w:jc w:val="both"/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(Часть 5 утратила силу в соответствии с </w:t>
            </w:r>
            <w:hyperlink r:id="rId22" w:history="1">
              <w:r w:rsidRPr="000504F3">
                <w:rPr>
                  <w:rFonts w:eastAsia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 КР от 17 мая 2019 года </w:t>
            </w:r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val="en-US" w:eastAsia="ru-RU"/>
              </w:rPr>
              <w:t>N</w:t>
            </w:r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 64)</w:t>
            </w:r>
          </w:p>
          <w:p w:rsidR="00EF1F10" w:rsidRPr="000504F3" w:rsidRDefault="00EF1F10" w:rsidP="0082496F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За целевое использование финансовых средств, полученных на проведение научно-исследовательских работ, независимо от источника финансирования (бюджетные средства, гранты, кредиты) персональную ответственность несут руководитель учреждения, научный руководитель темы, программы или проекта.</w:t>
            </w:r>
          </w:p>
          <w:p w:rsidR="00EF1F10" w:rsidRDefault="00EF1F10" w:rsidP="0082496F">
            <w:pPr>
              <w:shd w:val="clear" w:color="auto" w:fill="FFFFFF"/>
              <w:jc w:val="both"/>
              <w:rPr>
                <w:rFonts w:eastAsia="Times New Roman"/>
                <w:i/>
                <w:iCs/>
                <w:color w:val="2B2B2B"/>
                <w:sz w:val="24"/>
                <w:szCs w:val="24"/>
                <w:lang w:val="ky-KG" w:eastAsia="ru-RU"/>
              </w:rPr>
            </w:pPr>
          </w:p>
          <w:p w:rsidR="0082496F" w:rsidRDefault="0082496F" w:rsidP="0082496F">
            <w:pPr>
              <w:shd w:val="clear" w:color="auto" w:fill="FFFFFF"/>
              <w:jc w:val="both"/>
              <w:rPr>
                <w:rFonts w:eastAsia="Times New Roman"/>
                <w:i/>
                <w:iCs/>
                <w:color w:val="2B2B2B"/>
                <w:sz w:val="24"/>
                <w:szCs w:val="24"/>
                <w:lang w:val="ky-KG" w:eastAsia="ru-RU"/>
              </w:rPr>
            </w:pPr>
          </w:p>
          <w:p w:rsidR="0082496F" w:rsidRDefault="0082496F" w:rsidP="0082496F">
            <w:pPr>
              <w:shd w:val="clear" w:color="auto" w:fill="FFFFFF"/>
              <w:jc w:val="both"/>
              <w:rPr>
                <w:rFonts w:eastAsia="Times New Roman"/>
                <w:i/>
                <w:iCs/>
                <w:color w:val="2B2B2B"/>
                <w:sz w:val="24"/>
                <w:szCs w:val="24"/>
                <w:lang w:val="ky-KG" w:eastAsia="ru-RU"/>
              </w:rPr>
            </w:pPr>
          </w:p>
          <w:p w:rsidR="0082496F" w:rsidRDefault="0082496F" w:rsidP="0082496F">
            <w:pPr>
              <w:shd w:val="clear" w:color="auto" w:fill="FFFFFF"/>
              <w:jc w:val="both"/>
              <w:rPr>
                <w:rFonts w:eastAsia="Times New Roman"/>
                <w:i/>
                <w:iCs/>
                <w:color w:val="2B2B2B"/>
                <w:sz w:val="24"/>
                <w:szCs w:val="24"/>
                <w:lang w:val="ky-KG" w:eastAsia="ru-RU"/>
              </w:rPr>
            </w:pPr>
          </w:p>
          <w:p w:rsidR="0082496F" w:rsidRDefault="0082496F" w:rsidP="0082496F">
            <w:pPr>
              <w:shd w:val="clear" w:color="auto" w:fill="FFFFFF"/>
              <w:jc w:val="both"/>
              <w:rPr>
                <w:rFonts w:eastAsia="Times New Roman"/>
                <w:i/>
                <w:iCs/>
                <w:color w:val="2B2B2B"/>
                <w:sz w:val="24"/>
                <w:szCs w:val="24"/>
                <w:lang w:val="ky-KG" w:eastAsia="ru-RU"/>
              </w:rPr>
            </w:pPr>
          </w:p>
          <w:p w:rsidR="0082496F" w:rsidRPr="001219E1" w:rsidRDefault="0082496F" w:rsidP="0082496F">
            <w:pPr>
              <w:shd w:val="clear" w:color="auto" w:fill="FFFFFF"/>
              <w:jc w:val="both"/>
              <w:rPr>
                <w:rFonts w:eastAsia="Times New Roman"/>
                <w:i/>
                <w:iCs/>
                <w:color w:val="2B2B2B"/>
                <w:sz w:val="24"/>
                <w:szCs w:val="24"/>
                <w:lang w:val="ky-KG" w:eastAsia="ru-RU"/>
              </w:rPr>
            </w:pP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533744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18. Имущество НАН</w:t>
            </w:r>
          </w:p>
          <w:p w:rsidR="00EF1F10" w:rsidRPr="000504F3" w:rsidRDefault="00EF1F10" w:rsidP="00533744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Имущество НАН является государственной собственностью, находящейся в оперативном управлении НАН.</w:t>
            </w:r>
          </w:p>
          <w:p w:rsidR="00EF1F10" w:rsidRPr="000504F3" w:rsidRDefault="00EF1F10" w:rsidP="00533744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Государство предоставляет НАН в бессрочное и безвозмездное пользование основные и оборотные фонды, землю и прочее государственное имущество, используемое для деятельности, предусмотренной ее уставом.</w:t>
            </w:r>
          </w:p>
          <w:p w:rsidR="00EF1F10" w:rsidRPr="000504F3" w:rsidRDefault="00EF1F10" w:rsidP="00533744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Основные и оборотные фонды и прочее государственное имущество, переданные НАН, не подлежат изъятию и передаче другим организациям.</w:t>
            </w:r>
          </w:p>
          <w:p w:rsidR="00EF1F10" w:rsidRPr="00533744" w:rsidRDefault="00EF1F10" w:rsidP="00533744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НАН использует переданную ей государственную собственность для проведения всех видов деятельности, разрешенных уставом НАН и не противоречащих законодательству Кыргызской Республики, в том числе опытно-конструкторской, производственной, инновационной и коммерческой с использованием получаемой прибыли для развития материально-технической базы, содержания инфраструктуры и социальной поддержки ее сотрудников.</w:t>
            </w:r>
          </w:p>
        </w:tc>
        <w:tc>
          <w:tcPr>
            <w:tcW w:w="7369" w:type="dxa"/>
          </w:tcPr>
          <w:p w:rsidR="00EF1F10" w:rsidRPr="000504F3" w:rsidRDefault="00EF1F10" w:rsidP="007114BD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18. Имущество НАН</w:t>
            </w:r>
          </w:p>
          <w:p w:rsidR="00EF1F10" w:rsidRPr="000504F3" w:rsidRDefault="00EF1F10" w:rsidP="007114BD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Имущество НАН является государственной собственностью, находящейся в оперативном управлении НАН.</w:t>
            </w:r>
          </w:p>
          <w:p w:rsidR="00EF1F10" w:rsidRPr="000504F3" w:rsidRDefault="00EF1F10" w:rsidP="007114BD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Государство предоставляет НАН в бессрочное и безвозмездное пользование основные и оборотные фонды, землю и прочее государственное имущество, используемое для деятельности, предусмотренной ее уставом.</w:t>
            </w:r>
          </w:p>
          <w:p w:rsidR="00EF1F10" w:rsidRPr="000504F3" w:rsidRDefault="00EF1F10" w:rsidP="007114BD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Основные и оборотные фонды и прочее государственное имущество, переданные НАН, не подлежат изъятию и передаче другим организациям.</w:t>
            </w:r>
          </w:p>
          <w:p w:rsidR="00EF1F10" w:rsidRPr="000504F3" w:rsidRDefault="00EF1F10" w:rsidP="007114BD">
            <w:pPr>
              <w:shd w:val="clear" w:color="auto" w:fill="FFFFFF"/>
              <w:spacing w:before="200" w:after="120"/>
              <w:ind w:firstLine="397"/>
              <w:jc w:val="both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НАН использует переданную ей государственную собственность для проведения всех видов деятельности, разрешенных уставом НАН и не противоречащих законодательству Кыргызской Республики, в том числе опытно-конструкторской, производственной, инновационной и коммерческой с использованием получаемой прибыли для развития материально-технической базы, содержания инфраструктуры и социальной поддержки ее сотрудников.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533744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19. Оплата труда, решение социально-бытовых вопросов</w:t>
            </w:r>
          </w:p>
          <w:p w:rsidR="00EF1F10" w:rsidRPr="000504F3" w:rsidRDefault="00EF1F10" w:rsidP="00533744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Оплата труда сотрудников НАН, </w:t>
            </w:r>
            <w:r w:rsidRPr="00F25525">
              <w:rPr>
                <w:rFonts w:eastAsia="Times New Roman"/>
                <w:color w:val="2B2B2B"/>
                <w:sz w:val="24"/>
                <w:szCs w:val="24"/>
                <w:u w:val="single"/>
                <w:lang w:eastAsia="ru-RU"/>
              </w:rPr>
              <w:t>включая действительных членов (академиков) и членов-корреспондентов НАН,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осуществляется в соответствии с законодательством Кыргызской Республики в сфере трудовых отношений.</w:t>
            </w:r>
          </w:p>
          <w:p w:rsidR="00EF1F10" w:rsidRPr="000504F3" w:rsidRDefault="00EF1F10" w:rsidP="00533744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Для решения социально-бытовых вопросов членов НАН, научных работников, специалистов, обслуживающего персонала НАН устанавливает дифференцированные надбавки к должностным окладам и оказывает им материальную помощь в пределах привлеченных средств.</w:t>
            </w:r>
          </w:p>
          <w:p w:rsidR="00EF1F10" w:rsidRPr="00533744" w:rsidRDefault="00EF1F10" w:rsidP="00533744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(В редакции Закона КР от </w:t>
            </w:r>
            <w:hyperlink r:id="rId23" w:history="1">
              <w:r w:rsidRPr="000504F3">
                <w:rPr>
                  <w:rFonts w:eastAsia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28 июня 2017 года № 110</w:t>
              </w:r>
            </w:hyperlink>
            <w:r w:rsidRPr="000504F3">
              <w:rPr>
                <w:rFonts w:eastAsia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69" w:type="dxa"/>
          </w:tcPr>
          <w:p w:rsidR="00EF1F10" w:rsidRPr="000504F3" w:rsidRDefault="00EF1F10" w:rsidP="007114BD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19. Оплата труда, решение социально-бытовых вопросов</w:t>
            </w:r>
          </w:p>
          <w:p w:rsidR="00EF1F10" w:rsidRPr="000504F3" w:rsidRDefault="00EF1F10" w:rsidP="007114BD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Оплата труда сотрудников НАН, </w:t>
            </w:r>
            <w:r w:rsidRPr="001219E1">
              <w:rPr>
                <w:rFonts w:eastAsia="Times New Roman"/>
                <w:b/>
                <w:sz w:val="24"/>
                <w:szCs w:val="24"/>
                <w:lang w:eastAsia="ru-RU"/>
              </w:rPr>
              <w:t>а также выплата   действительным членам (академикам) и членам-корреспондентам НАН стипендий за академическое звание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, осуществляется в соответствии с законодательством Кыргызской Республики в сфере трудовых отношений.</w:t>
            </w:r>
          </w:p>
          <w:p w:rsidR="00EF1F10" w:rsidRPr="0082496F" w:rsidRDefault="00EF1F10" w:rsidP="0082496F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Для решения социально-бытовых вопросов членов НАН, научных работников, специалистов, обслуживающего персонала НАН устанавливает дифференцированные надбавки к должностным окладам и оказывает им материальную помощь в пределах привлеченных средств.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533744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20. Социальные гарантии работников НАН</w:t>
            </w:r>
          </w:p>
          <w:p w:rsidR="00EF1F10" w:rsidRPr="000504F3" w:rsidRDefault="00EF1F10" w:rsidP="00533744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Работники НАН и совместно проживающие с ними члены их семей пользуются бесплатным медицинским обслуживанием в государственных учреждениях здравоохранения.</w:t>
            </w:r>
          </w:p>
          <w:p w:rsidR="00EF1F10" w:rsidRPr="00533744" w:rsidRDefault="00EF1F10" w:rsidP="00533744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Работники НАН и члены их семей имеют право на санаторно-курортное лечение в санаториях, пансионатах, домах отдыха и на туристических базах НАН.</w:t>
            </w:r>
          </w:p>
        </w:tc>
        <w:tc>
          <w:tcPr>
            <w:tcW w:w="7369" w:type="dxa"/>
          </w:tcPr>
          <w:p w:rsidR="00EF1F10" w:rsidRPr="000504F3" w:rsidRDefault="00EF1F10" w:rsidP="00FF73E6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20. Социальные гарантии работников НАН</w:t>
            </w:r>
          </w:p>
          <w:p w:rsidR="00EF1F10" w:rsidRPr="000504F3" w:rsidRDefault="00EF1F10" w:rsidP="00FF73E6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Работники НАН и совместно проживающие с ними члены их семей пользуются бесплатным медицинским обслуживанием в государственных учреждениях здравоохранения.</w:t>
            </w:r>
          </w:p>
          <w:p w:rsidR="00EF1F10" w:rsidRPr="00533744" w:rsidRDefault="00EF1F10" w:rsidP="00FF73E6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Работники НАН и члены их семей имеют право на санаторно-курортное лечение в санаториях, пансионатах, домах отдыха и на туристических базах НАН.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533744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21. Научные архивы НАН</w:t>
            </w:r>
          </w:p>
          <w:p w:rsidR="00EF1F10" w:rsidRPr="00533744" w:rsidRDefault="00EF1F10" w:rsidP="00533744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НАН имеет право хранить в своем архиве рукописи ученых, деятелей литературы, культуры и искусства, а также архивные материалы учреждений НАН и другие материалы, представляющие ценность для науки и ее истории.</w:t>
            </w:r>
          </w:p>
        </w:tc>
        <w:tc>
          <w:tcPr>
            <w:tcW w:w="7369" w:type="dxa"/>
          </w:tcPr>
          <w:p w:rsidR="00EF1F10" w:rsidRPr="000504F3" w:rsidRDefault="00EF1F10" w:rsidP="00FF73E6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21. Научные архивы НАН</w:t>
            </w:r>
          </w:p>
          <w:p w:rsidR="00EF1F10" w:rsidRPr="00533744" w:rsidRDefault="00EF1F10" w:rsidP="00FF73E6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НАН имеет право хранить в своем архиве рукописи ученых, деятелей литературы, культуры и искусства, а также архивные материалы учреждений НАН и другие материалы, представляющие ценность для науки и ее истории.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533744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22. Издательская деятельность и печатные издания НАН</w:t>
            </w:r>
          </w:p>
          <w:p w:rsidR="00EF1F10" w:rsidRPr="00533744" w:rsidRDefault="00EF1F10" w:rsidP="00533744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НАН имеет право на издательскую деятельность, в том числе на издание официальных научных периодических изданий, а также право на обмен печатными изданиями с научными учреждениями, высшими учебными заведениями и библиотеками учреждений других стран.</w:t>
            </w:r>
          </w:p>
        </w:tc>
        <w:tc>
          <w:tcPr>
            <w:tcW w:w="7369" w:type="dxa"/>
          </w:tcPr>
          <w:p w:rsidR="00EF1F10" w:rsidRPr="000504F3" w:rsidRDefault="00EF1F10" w:rsidP="00FF73E6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22. Издательская деятельность и печатные издания НАН</w:t>
            </w:r>
          </w:p>
          <w:p w:rsidR="00EF1F10" w:rsidRDefault="00EF1F10" w:rsidP="00FF73E6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НАН имеет право на издательскую деятельность, в том числе на издание официальных научных периодических изданий, а также право на обмен печатными изданиями с научными учреждениями, высшими учебными заведениями и библиотеками учреждений других стран.</w:t>
            </w:r>
          </w:p>
          <w:p w:rsidR="00FE7AB0" w:rsidRPr="00FE7AB0" w:rsidRDefault="00FE7AB0" w:rsidP="00FF73E6">
            <w:pPr>
              <w:shd w:val="clear" w:color="auto" w:fill="FFFFFF"/>
              <w:spacing w:after="120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</w:pP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533744">
            <w:pPr>
              <w:shd w:val="clear" w:color="auto" w:fill="FFFFFF"/>
              <w:ind w:firstLine="397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Глава 6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br/>
              <w:t>Заключительные положения</w:t>
            </w:r>
          </w:p>
          <w:p w:rsidR="00EF1F10" w:rsidRPr="000504F3" w:rsidRDefault="00EF1F10" w:rsidP="00533744">
            <w:pPr>
              <w:shd w:val="clear" w:color="auto" w:fill="FFFFFF"/>
              <w:ind w:firstLine="397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23. Международные связи НАН</w:t>
            </w:r>
          </w:p>
          <w:p w:rsidR="00EF1F10" w:rsidRPr="000504F3" w:rsidRDefault="00EF1F10" w:rsidP="00533744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НАН использует принятые в международной практике формы и средства международных научных обменов: привлекает для выполнения научно-исследовательских и опытно-конструкторских работ заинтересованные зарубежные организации, предприятия и фирмы, создает с ними в установленном порядке совместные предприятия, научно-учебные центры и другие организации для решения научных и технических проблем.</w:t>
            </w:r>
          </w:p>
          <w:p w:rsidR="00EF1F10" w:rsidRPr="000504F3" w:rsidRDefault="00EF1F10" w:rsidP="00533744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НАН участвует в создании международных научных учреждений и организаций, вступает в международные организации; поддерживает связи и тесно взаимодействует с академиями наук, другими научными учреждениями и высшими учебными заведениями государств-участников Содружества Независимых Государств, обмениваясь на взаимовыгодной основе результатами научно-исследовательской работы, научной информацией, печатными изданиями, методами повышения уровня и эффективности научно-исследовательской работы, совместно выполняя научные программы.</w:t>
            </w:r>
          </w:p>
          <w:p w:rsidR="00EF1F10" w:rsidRPr="00533744" w:rsidRDefault="00EF1F10" w:rsidP="00533744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В целях осуществления международных связей НАН заключает, исполняет и денонсирует международные договоры с компетентными органами иностранных государств и с международными организациями в порядке, установленном законодательством Кыргызской Республики.</w:t>
            </w:r>
          </w:p>
        </w:tc>
        <w:tc>
          <w:tcPr>
            <w:tcW w:w="7369" w:type="dxa"/>
          </w:tcPr>
          <w:p w:rsidR="00EF1F10" w:rsidRPr="000504F3" w:rsidRDefault="00EF1F10" w:rsidP="007114BD">
            <w:pPr>
              <w:shd w:val="clear" w:color="auto" w:fill="FFFFFF"/>
              <w:ind w:firstLine="397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Глава 6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br/>
              <w:t>Заключительные положения</w:t>
            </w:r>
          </w:p>
          <w:p w:rsidR="00EF1F10" w:rsidRPr="000504F3" w:rsidRDefault="00EF1F10" w:rsidP="007114BD">
            <w:pPr>
              <w:shd w:val="clear" w:color="auto" w:fill="FFFFFF"/>
              <w:ind w:firstLine="397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23. Международные связи НАН</w:t>
            </w:r>
          </w:p>
          <w:p w:rsidR="00EF1F10" w:rsidRPr="000504F3" w:rsidRDefault="00EF1F10" w:rsidP="007114BD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НАН использует принятые в международной практике формы и средства международных научных обменов: привлекает для выполнения научно-исследовательских и опытно-конструкторских работ заинтересованные зарубежные организации, предприятия и фирмы, создает с ними в установленном порядке совместные предприятия, научно-учебные центры и другие организации для решения научных и технических проблем.</w:t>
            </w:r>
          </w:p>
          <w:p w:rsidR="00EF1F10" w:rsidRPr="000504F3" w:rsidRDefault="00EF1F10" w:rsidP="007114BD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НАН участвует в создании международных научных учреждений и организаций, вступает в международные организации; поддерживает связи и тесно взаимодействует с академиями наук, другими научными учреждениями и высшими учебными заведениями государств-участников Содружества Независимых Государств,</w:t>
            </w:r>
            <w:r w:rsidR="0082496F">
              <w:rPr>
                <w:rFonts w:eastAsia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1219E1">
              <w:rPr>
                <w:rFonts w:eastAsia="Times New Roman"/>
                <w:b/>
                <w:sz w:val="24"/>
                <w:szCs w:val="24"/>
                <w:lang w:eastAsia="ru-RU"/>
              </w:rPr>
              <w:t>Евр</w:t>
            </w:r>
            <w:r w:rsidRPr="001219E1">
              <w:rPr>
                <w:rFonts w:eastAsia="Times New Roman"/>
                <w:b/>
                <w:sz w:val="24"/>
                <w:szCs w:val="24"/>
                <w:lang w:val="ky-KG" w:eastAsia="ru-RU"/>
              </w:rPr>
              <w:t>а</w:t>
            </w:r>
            <w:r w:rsidRPr="001219E1">
              <w:rPr>
                <w:rFonts w:eastAsia="Times New Roman"/>
                <w:b/>
                <w:sz w:val="24"/>
                <w:szCs w:val="24"/>
                <w:lang w:eastAsia="ru-RU"/>
              </w:rPr>
              <w:t>зийского</w:t>
            </w:r>
            <w:r w:rsidR="0082496F">
              <w:rPr>
                <w:rFonts w:eastAsia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="00D8585E">
              <w:rPr>
                <w:rFonts w:eastAsia="Times New Roman"/>
                <w:b/>
                <w:sz w:val="24"/>
                <w:szCs w:val="24"/>
                <w:lang w:eastAsia="ru-RU"/>
              </w:rPr>
              <w:t>Экономического Со</w:t>
            </w:r>
            <w:r w:rsidR="00D8585E">
              <w:rPr>
                <w:rFonts w:eastAsia="Times New Roman"/>
                <w:b/>
                <w:sz w:val="24"/>
                <w:szCs w:val="24"/>
                <w:lang w:val="ky-KG" w:eastAsia="ru-RU"/>
              </w:rPr>
              <w:t>юза</w:t>
            </w:r>
            <w:r w:rsidRPr="001219E1">
              <w:rPr>
                <w:rFonts w:eastAsia="Times New Roman"/>
                <w:b/>
                <w:sz w:val="24"/>
                <w:szCs w:val="24"/>
                <w:lang w:eastAsia="ru-RU"/>
              </w:rPr>
              <w:t>, Шанхайской Организации Сотрудничества</w:t>
            </w:r>
            <w:r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обмениваясь на взаимовыгодной основе результатами научно-исследовательской работы, научной информацией, печатными изданиями, методами повышения уровня и эффективности научно-исследовательской работы, совместно выполняя научные программы.</w:t>
            </w:r>
          </w:p>
          <w:p w:rsidR="00EF1F10" w:rsidRPr="000504F3" w:rsidRDefault="00EF1F10" w:rsidP="00FF73E6">
            <w:pPr>
              <w:shd w:val="clear" w:color="auto" w:fill="FFFFFF"/>
              <w:ind w:firstLine="397"/>
              <w:jc w:val="both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В целях осуществления международных связей НАН заключает, исполняет и денонсирует международные договоры с компетентными органами иностранных государств и с международными организациями в порядке, установленном законодательством Кыргызской Республики.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533744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24. Вступление в силу настоящего Закона</w:t>
            </w:r>
          </w:p>
          <w:p w:rsidR="00EF1F10" w:rsidRPr="000504F3" w:rsidRDefault="00EF1F10" w:rsidP="00533744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Настоящий Закон вступает в силу со дня официального опубликования.</w:t>
            </w:r>
          </w:p>
          <w:p w:rsidR="00EF1F10" w:rsidRPr="00533744" w:rsidRDefault="00EF1F10" w:rsidP="00533744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Правительству Кыргызской Республики привести свои нормативные правовые акты в соответствие с настоящим Законом.</w:t>
            </w:r>
          </w:p>
        </w:tc>
        <w:tc>
          <w:tcPr>
            <w:tcW w:w="7369" w:type="dxa"/>
          </w:tcPr>
          <w:p w:rsidR="00EF1F10" w:rsidRPr="000504F3" w:rsidRDefault="00EF1F10" w:rsidP="00FF73E6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24. Вступление в силу настоящего Закона</w:t>
            </w:r>
          </w:p>
          <w:p w:rsidR="00EF1F10" w:rsidRPr="000504F3" w:rsidRDefault="00EF1F10" w:rsidP="00FF73E6">
            <w:pPr>
              <w:shd w:val="clear" w:color="auto" w:fill="FFFFFF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Настоящий Закон вступает в силу со дня официального опубликования.</w:t>
            </w:r>
          </w:p>
          <w:p w:rsidR="00EF1F10" w:rsidRPr="000504F3" w:rsidRDefault="00EF1F10" w:rsidP="00050B7A">
            <w:pPr>
              <w:shd w:val="clear" w:color="auto" w:fill="FFFFFF"/>
              <w:ind w:firstLine="397"/>
              <w:jc w:val="both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1219E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Кабинету </w:t>
            </w:r>
            <w:r w:rsidR="00050B7A">
              <w:rPr>
                <w:rFonts w:eastAsia="Times New Roman"/>
                <w:b/>
                <w:sz w:val="24"/>
                <w:szCs w:val="24"/>
                <w:lang w:eastAsia="ru-RU"/>
              </w:rPr>
              <w:t>М</w:t>
            </w:r>
            <w:r w:rsidRPr="001219E1">
              <w:rPr>
                <w:rFonts w:eastAsia="Times New Roman"/>
                <w:b/>
                <w:sz w:val="24"/>
                <w:szCs w:val="24"/>
                <w:lang w:eastAsia="ru-RU"/>
              </w:rPr>
              <w:t>инистров Кыргызской Республики</w:t>
            </w:r>
            <w:r w:rsidRPr="000504F3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привести свои нормативные правовые акты в соответствие с настоящим Законом</w:t>
            </w:r>
            <w:r w:rsidR="009E49A0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.</w:t>
            </w:r>
          </w:p>
        </w:tc>
      </w:tr>
      <w:tr w:rsidR="00EF1F10" w:rsidRPr="000504F3" w:rsidTr="00EF1F10">
        <w:trPr>
          <w:trHeight w:val="20"/>
        </w:trPr>
        <w:tc>
          <w:tcPr>
            <w:tcW w:w="7368" w:type="dxa"/>
          </w:tcPr>
          <w:p w:rsidR="00EF1F10" w:rsidRPr="000504F3" w:rsidRDefault="00EF1F10" w:rsidP="00533744">
            <w:pPr>
              <w:shd w:val="clear" w:color="auto" w:fill="FFFFFF"/>
              <w:ind w:firstLine="397"/>
              <w:jc w:val="both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Президент                                      А.Акаев</w:t>
            </w:r>
          </w:p>
        </w:tc>
        <w:tc>
          <w:tcPr>
            <w:tcW w:w="7369" w:type="dxa"/>
          </w:tcPr>
          <w:p w:rsidR="00EF1F10" w:rsidRPr="000504F3" w:rsidRDefault="00EF1F10" w:rsidP="000504F3">
            <w:pPr>
              <w:shd w:val="clear" w:color="auto" w:fill="FFFFFF"/>
              <w:spacing w:before="200" w:after="120"/>
              <w:ind w:firstLine="397"/>
              <w:jc w:val="center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Президент                     </w:t>
            </w:r>
            <w:r w:rsidRPr="001219E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С.</w:t>
            </w:r>
            <w:r w:rsidRPr="001219E1">
              <w:rPr>
                <w:rFonts w:eastAsia="Times New Roman"/>
                <w:b/>
                <w:bCs/>
                <w:sz w:val="24"/>
                <w:szCs w:val="24"/>
                <w:lang w:val="ky-KG" w:eastAsia="ru-RU"/>
              </w:rPr>
              <w:t xml:space="preserve">Н. </w:t>
            </w:r>
            <w:r w:rsidRPr="001219E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Жапаров</w:t>
            </w:r>
          </w:p>
        </w:tc>
      </w:tr>
      <w:bookmarkEnd w:id="0"/>
    </w:tbl>
    <w:p w:rsidR="00F750BE" w:rsidRPr="0082496F" w:rsidRDefault="00F750BE" w:rsidP="0082496F">
      <w:pPr>
        <w:shd w:val="clear" w:color="auto" w:fill="FFFFFF"/>
        <w:spacing w:after="480"/>
        <w:rPr>
          <w:rFonts w:ascii="Arial" w:eastAsia="Times New Roman" w:hAnsi="Arial" w:cs="Arial"/>
          <w:color w:val="2B2B2B"/>
          <w:sz w:val="24"/>
          <w:szCs w:val="24"/>
          <w:lang w:val="ky-KG" w:eastAsia="ru-RU"/>
        </w:rPr>
      </w:pPr>
    </w:p>
    <w:p w:rsidR="00E8287B" w:rsidRDefault="00E8287B" w:rsidP="00E8287B">
      <w:pPr>
        <w:shd w:val="clear" w:color="auto" w:fill="FFFFFF"/>
        <w:spacing w:after="480"/>
        <w:ind w:firstLine="397"/>
        <w:jc w:val="both"/>
        <w:rPr>
          <w:rFonts w:eastAsia="Times New Roman"/>
          <w:color w:val="2B2B2B"/>
          <w:sz w:val="24"/>
          <w:szCs w:val="24"/>
          <w:lang w:eastAsia="ru-RU"/>
        </w:rPr>
      </w:pPr>
    </w:p>
    <w:p w:rsidR="00323433" w:rsidRPr="001954F1" w:rsidRDefault="00323433" w:rsidP="00E8287B">
      <w:pPr>
        <w:shd w:val="clear" w:color="auto" w:fill="FFFFFF"/>
        <w:spacing w:after="480"/>
        <w:ind w:firstLine="397"/>
        <w:jc w:val="both"/>
        <w:rPr>
          <w:rFonts w:eastAsia="Times New Roman"/>
          <w:b/>
          <w:color w:val="2B2B2B"/>
          <w:sz w:val="24"/>
          <w:szCs w:val="24"/>
          <w:lang w:eastAsia="ru-RU"/>
        </w:rPr>
      </w:pP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>Министр</w:t>
      </w: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ab/>
      </w: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ab/>
      </w: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ab/>
      </w: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ab/>
      </w: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ab/>
      </w: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ab/>
      </w: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ab/>
      </w: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ab/>
      </w: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ab/>
      </w: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ab/>
      </w: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ab/>
      </w: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ab/>
      </w: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ab/>
      </w: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ab/>
      </w: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ab/>
      </w: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ab/>
      </w:r>
      <w:r w:rsidRPr="001954F1">
        <w:rPr>
          <w:rFonts w:eastAsia="Times New Roman"/>
          <w:b/>
          <w:color w:val="2B2B2B"/>
          <w:sz w:val="24"/>
          <w:szCs w:val="24"/>
          <w:lang w:eastAsia="ru-RU"/>
        </w:rPr>
        <w:tab/>
        <w:t>Б.Д. Купешев</w:t>
      </w:r>
    </w:p>
    <w:sectPr w:rsidR="00323433" w:rsidRPr="001954F1" w:rsidSect="00F750BE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A18" w:rsidRDefault="006F1A18" w:rsidP="00323433">
      <w:r>
        <w:separator/>
      </w:r>
    </w:p>
  </w:endnote>
  <w:endnote w:type="continuationSeparator" w:id="0">
    <w:p w:rsidR="006F1A18" w:rsidRDefault="006F1A18" w:rsidP="00323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A18" w:rsidRDefault="006F1A18" w:rsidP="00323433">
      <w:r>
        <w:separator/>
      </w:r>
    </w:p>
  </w:footnote>
  <w:footnote w:type="continuationSeparator" w:id="0">
    <w:p w:rsidR="006F1A18" w:rsidRDefault="006F1A18" w:rsidP="00323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F1930"/>
    <w:multiLevelType w:val="hybridMultilevel"/>
    <w:tmpl w:val="D0D045F6"/>
    <w:lvl w:ilvl="0" w:tplc="DF508E7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2E8B3795"/>
    <w:multiLevelType w:val="hybridMultilevel"/>
    <w:tmpl w:val="63842D72"/>
    <w:lvl w:ilvl="0" w:tplc="C9E043B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4801078F"/>
    <w:multiLevelType w:val="hybridMultilevel"/>
    <w:tmpl w:val="439E6E5E"/>
    <w:lvl w:ilvl="0" w:tplc="24F896F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B70"/>
    <w:rsid w:val="00036465"/>
    <w:rsid w:val="000504F3"/>
    <w:rsid w:val="00050B7A"/>
    <w:rsid w:val="0005128F"/>
    <w:rsid w:val="000837D5"/>
    <w:rsid w:val="000C4487"/>
    <w:rsid w:val="000C60FF"/>
    <w:rsid w:val="00100254"/>
    <w:rsid w:val="00115351"/>
    <w:rsid w:val="001219E1"/>
    <w:rsid w:val="00141771"/>
    <w:rsid w:val="00147B72"/>
    <w:rsid w:val="00181D66"/>
    <w:rsid w:val="00190AFA"/>
    <w:rsid w:val="001954F1"/>
    <w:rsid w:val="00205E7F"/>
    <w:rsid w:val="00260D03"/>
    <w:rsid w:val="002B728B"/>
    <w:rsid w:val="00301F4C"/>
    <w:rsid w:val="00323433"/>
    <w:rsid w:val="00333360"/>
    <w:rsid w:val="00371DDA"/>
    <w:rsid w:val="00376B70"/>
    <w:rsid w:val="003973A5"/>
    <w:rsid w:val="00407D9D"/>
    <w:rsid w:val="0043351E"/>
    <w:rsid w:val="00440DD1"/>
    <w:rsid w:val="00445CBD"/>
    <w:rsid w:val="0048278F"/>
    <w:rsid w:val="00484A62"/>
    <w:rsid w:val="004F0718"/>
    <w:rsid w:val="00533744"/>
    <w:rsid w:val="005440C4"/>
    <w:rsid w:val="0056383D"/>
    <w:rsid w:val="005823AB"/>
    <w:rsid w:val="005B0702"/>
    <w:rsid w:val="005E1BDB"/>
    <w:rsid w:val="00605894"/>
    <w:rsid w:val="00656C57"/>
    <w:rsid w:val="006719BA"/>
    <w:rsid w:val="00677CA4"/>
    <w:rsid w:val="006834A4"/>
    <w:rsid w:val="00695F0C"/>
    <w:rsid w:val="006A52C9"/>
    <w:rsid w:val="006B47CB"/>
    <w:rsid w:val="006C0669"/>
    <w:rsid w:val="006D62A4"/>
    <w:rsid w:val="006E0506"/>
    <w:rsid w:val="006F06C0"/>
    <w:rsid w:val="006F1A18"/>
    <w:rsid w:val="007114BD"/>
    <w:rsid w:val="00721CBF"/>
    <w:rsid w:val="00737B38"/>
    <w:rsid w:val="00752BAD"/>
    <w:rsid w:val="00764F4D"/>
    <w:rsid w:val="00774561"/>
    <w:rsid w:val="00776128"/>
    <w:rsid w:val="00776FB5"/>
    <w:rsid w:val="007A11F8"/>
    <w:rsid w:val="007A509D"/>
    <w:rsid w:val="007D299B"/>
    <w:rsid w:val="007D53A1"/>
    <w:rsid w:val="0082496F"/>
    <w:rsid w:val="00873924"/>
    <w:rsid w:val="00885340"/>
    <w:rsid w:val="008A402A"/>
    <w:rsid w:val="008F2CDE"/>
    <w:rsid w:val="008F2F66"/>
    <w:rsid w:val="00986A37"/>
    <w:rsid w:val="00992DEE"/>
    <w:rsid w:val="009C382E"/>
    <w:rsid w:val="009E49A0"/>
    <w:rsid w:val="009F366E"/>
    <w:rsid w:val="00A10B7E"/>
    <w:rsid w:val="00A1437C"/>
    <w:rsid w:val="00A37F8D"/>
    <w:rsid w:val="00A660A9"/>
    <w:rsid w:val="00A85B24"/>
    <w:rsid w:val="00A9561D"/>
    <w:rsid w:val="00AC2823"/>
    <w:rsid w:val="00AD733A"/>
    <w:rsid w:val="00BE0847"/>
    <w:rsid w:val="00C2714D"/>
    <w:rsid w:val="00C4273D"/>
    <w:rsid w:val="00CC1A15"/>
    <w:rsid w:val="00CE5CAE"/>
    <w:rsid w:val="00D8585E"/>
    <w:rsid w:val="00DC69B6"/>
    <w:rsid w:val="00E36967"/>
    <w:rsid w:val="00E406BC"/>
    <w:rsid w:val="00E45983"/>
    <w:rsid w:val="00E630BF"/>
    <w:rsid w:val="00E8287B"/>
    <w:rsid w:val="00EC3F61"/>
    <w:rsid w:val="00EF1F10"/>
    <w:rsid w:val="00F047EC"/>
    <w:rsid w:val="00F121AE"/>
    <w:rsid w:val="00F20433"/>
    <w:rsid w:val="00F25525"/>
    <w:rsid w:val="00F30372"/>
    <w:rsid w:val="00F32E18"/>
    <w:rsid w:val="00F350B1"/>
    <w:rsid w:val="00F72D33"/>
    <w:rsid w:val="00F750BE"/>
    <w:rsid w:val="00FB2812"/>
    <w:rsid w:val="00FE7AB0"/>
    <w:rsid w:val="00FF7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42BAF7-A5E4-4C2B-BFC1-D559E7A3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6B70"/>
    <w:rPr>
      <w:color w:val="0000FF"/>
      <w:u w:val="single"/>
    </w:rPr>
  </w:style>
  <w:style w:type="paragraph" w:customStyle="1" w:styleId="tkzagolovok5">
    <w:name w:val="tkzagolovok5"/>
    <w:basedOn w:val="a"/>
    <w:rsid w:val="00376B70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376B70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tkredakcijatekst">
    <w:name w:val="tkredakcijatekst"/>
    <w:basedOn w:val="a"/>
    <w:rsid w:val="00376B70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76B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6B7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750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F750BE"/>
  </w:style>
  <w:style w:type="paragraph" w:styleId="a8">
    <w:name w:val="List Paragraph"/>
    <w:basedOn w:val="a"/>
    <w:uiPriority w:val="34"/>
    <w:qFormat/>
    <w:rsid w:val="00A1437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2343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23433"/>
  </w:style>
  <w:style w:type="paragraph" w:styleId="ab">
    <w:name w:val="footer"/>
    <w:basedOn w:val="a"/>
    <w:link w:val="ac"/>
    <w:uiPriority w:val="99"/>
    <w:unhideWhenUsed/>
    <w:rsid w:val="0032343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23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1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1620?cl=ru-ru" TargetMode="External"/><Relationship Id="rId13" Type="http://schemas.openxmlformats.org/officeDocument/2006/relationships/hyperlink" Target="http://cbd.minjust.gov.kg/act/view/ru-ru/111620?cl=ru-ru" TargetMode="External"/><Relationship Id="rId18" Type="http://schemas.openxmlformats.org/officeDocument/2006/relationships/hyperlink" Target="http://cbd.minjust.gov.kg/act/view/ru-ru/111620?cl=ru-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bd.minjust.gov.kg/act/view/ru-ru/111911?cl=ru-ru" TargetMode="External"/><Relationship Id="rId7" Type="http://schemas.openxmlformats.org/officeDocument/2006/relationships/hyperlink" Target="http://cbd.minjust.gov.kg/act/view/ru-ru/111359?cl=ru-ru" TargetMode="External"/><Relationship Id="rId12" Type="http://schemas.openxmlformats.org/officeDocument/2006/relationships/hyperlink" Target="http://cbd.minjust.gov.kg/act/view/ru-ru/1?cl=ru-ru" TargetMode="External"/><Relationship Id="rId17" Type="http://schemas.openxmlformats.org/officeDocument/2006/relationships/hyperlink" Target="http://cbd.minjust.gov.kg/act/view/ru-ru/111620?cl=ru-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cbd.minjust.gov.kg/act/view/ru-ru/111620?cl=ru-ru" TargetMode="External"/><Relationship Id="rId20" Type="http://schemas.openxmlformats.org/officeDocument/2006/relationships/hyperlink" Target="http://cbd.minjust.gov.kg/act/view/ru-ru/111620?cl=ru-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111620?cl=ru-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cbd.minjust.gov.kg/act/view/ru-ru/111620?cl=ru-ru" TargetMode="External"/><Relationship Id="rId23" Type="http://schemas.openxmlformats.org/officeDocument/2006/relationships/hyperlink" Target="http://cbd.minjust.gov.kg/act/view/ru-ru/111620?cl=ru-ru" TargetMode="External"/><Relationship Id="rId10" Type="http://schemas.openxmlformats.org/officeDocument/2006/relationships/hyperlink" Target="http://cbd.minjust.gov.kg/act/view/ru-ru/1?cl=ru-ru" TargetMode="External"/><Relationship Id="rId19" Type="http://schemas.openxmlformats.org/officeDocument/2006/relationships/hyperlink" Target="http://cbd.minjust.gov.kg/act/view/ru-ru/111911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111911?cl=ru-ru" TargetMode="External"/><Relationship Id="rId14" Type="http://schemas.openxmlformats.org/officeDocument/2006/relationships/hyperlink" Target="http://cbd.minjust.gov.kg/act/view/ru-ru/111620?cl=ru-ru" TargetMode="External"/><Relationship Id="rId22" Type="http://schemas.openxmlformats.org/officeDocument/2006/relationships/hyperlink" Target="http://cbd.minjust.gov.kg/act/view/ru-ru/111911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16</Pages>
  <Words>6914</Words>
  <Characters>39415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Comp_100</cp:lastModifiedBy>
  <cp:revision>33</cp:revision>
  <cp:lastPrinted>2021-12-08T07:01:00Z</cp:lastPrinted>
  <dcterms:created xsi:type="dcterms:W3CDTF">2021-12-07T04:39:00Z</dcterms:created>
  <dcterms:modified xsi:type="dcterms:W3CDTF">2021-12-08T07:49:00Z</dcterms:modified>
</cp:coreProperties>
</file>